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F2" w:rsidRPr="0074714D" w:rsidRDefault="00915FF2" w:rsidP="00915FF2">
      <w:pPr>
        <w:contextualSpacing/>
        <w:jc w:val="center"/>
        <w:rPr>
          <w:rFonts w:ascii="Baskerville Old Face" w:hAnsi="Baskerville Old Face"/>
          <w:b/>
          <w:bCs/>
          <w:smallCaps/>
          <w:sz w:val="26"/>
          <w:szCs w:val="26"/>
        </w:rPr>
      </w:pPr>
      <w:r w:rsidRPr="0074714D">
        <w:rPr>
          <w:rFonts w:ascii="Times New Roman" w:hAnsi="Times New Roman" w:cs="Times New Roman"/>
          <w:b/>
          <w:bCs/>
          <w:smallCaps/>
          <w:sz w:val="26"/>
          <w:szCs w:val="26"/>
        </w:rPr>
        <w:t>Итоговое</w:t>
      </w:r>
      <w:r w:rsidRPr="0074714D">
        <w:rPr>
          <w:rFonts w:ascii="Baskerville Old Face" w:hAnsi="Baskerville Old Face"/>
          <w:b/>
          <w:bCs/>
          <w:smallCap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mallCaps/>
          <w:sz w:val="26"/>
          <w:szCs w:val="26"/>
        </w:rPr>
        <w:t>собеседование</w:t>
      </w:r>
      <w:r w:rsidRPr="0074714D">
        <w:rPr>
          <w:rFonts w:ascii="Baskerville Old Face" w:hAnsi="Baskerville Old Face"/>
          <w:b/>
          <w:bCs/>
          <w:smallCap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mallCaps/>
          <w:sz w:val="26"/>
          <w:szCs w:val="26"/>
        </w:rPr>
        <w:t>по</w:t>
      </w:r>
      <w:r w:rsidRPr="0074714D">
        <w:rPr>
          <w:rFonts w:ascii="Baskerville Old Face" w:hAnsi="Baskerville Old Face"/>
          <w:b/>
          <w:bCs/>
          <w:smallCap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mallCaps/>
          <w:sz w:val="26"/>
          <w:szCs w:val="26"/>
        </w:rPr>
        <w:t>русскому</w:t>
      </w:r>
      <w:r w:rsidRPr="0074714D">
        <w:rPr>
          <w:rFonts w:ascii="Baskerville Old Face" w:hAnsi="Baskerville Old Face"/>
          <w:b/>
          <w:bCs/>
          <w:smallCap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mallCaps/>
          <w:sz w:val="26"/>
          <w:szCs w:val="26"/>
        </w:rPr>
        <w:t>языку</w:t>
      </w:r>
    </w:p>
    <w:p w:rsidR="00915FF2" w:rsidRPr="0074714D" w:rsidRDefault="00915FF2" w:rsidP="00915FF2">
      <w:pPr>
        <w:contextualSpacing/>
        <w:jc w:val="both"/>
        <w:rPr>
          <w:rFonts w:ascii="Baskerville Old Face" w:hAnsi="Baskerville Old Face"/>
          <w:sz w:val="26"/>
          <w:szCs w:val="26"/>
        </w:rPr>
      </w:pPr>
      <w:r w:rsidRPr="0074714D">
        <w:rPr>
          <w:rFonts w:ascii="Times New Roman" w:hAnsi="Times New Roman" w:cs="Times New Roman"/>
          <w:sz w:val="26"/>
          <w:szCs w:val="26"/>
        </w:rPr>
        <w:t>Итоговое</w:t>
      </w:r>
      <w:r w:rsidRPr="0074714D">
        <w:rPr>
          <w:rFonts w:ascii="Baskerville Old Face" w:hAnsi="Baskerville Old Face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sz w:val="26"/>
          <w:szCs w:val="26"/>
        </w:rPr>
        <w:t>собеседование</w:t>
      </w:r>
      <w:r w:rsidRPr="0074714D">
        <w:rPr>
          <w:rFonts w:ascii="Baskerville Old Face" w:hAnsi="Baskerville Old Face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sz w:val="26"/>
          <w:szCs w:val="26"/>
        </w:rPr>
        <w:t>по</w:t>
      </w:r>
      <w:r w:rsidRPr="0074714D">
        <w:rPr>
          <w:rFonts w:ascii="Baskerville Old Face" w:hAnsi="Baskerville Old Face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sz w:val="26"/>
          <w:szCs w:val="26"/>
        </w:rPr>
        <w:t>русскому</w:t>
      </w:r>
      <w:r w:rsidRPr="0074714D">
        <w:rPr>
          <w:rFonts w:ascii="Baskerville Old Face" w:hAnsi="Baskerville Old Face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sz w:val="26"/>
          <w:szCs w:val="26"/>
        </w:rPr>
        <w:t>языку</w:t>
      </w:r>
      <w:r w:rsidRPr="0074714D">
        <w:rPr>
          <w:rFonts w:ascii="Baskerville Old Face" w:hAnsi="Baskerville Old Face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sz w:val="26"/>
          <w:szCs w:val="26"/>
        </w:rPr>
        <w:t>является</w:t>
      </w:r>
      <w:r w:rsidRPr="0074714D">
        <w:rPr>
          <w:rFonts w:ascii="Baskerville Old Face" w:hAnsi="Baskerville Old Face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sz w:val="26"/>
          <w:szCs w:val="26"/>
        </w:rPr>
        <w:t>одним</w:t>
      </w:r>
      <w:r w:rsidRPr="0074714D">
        <w:rPr>
          <w:rFonts w:ascii="Baskerville Old Face" w:hAnsi="Baskerville Old Face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sz w:val="26"/>
          <w:szCs w:val="26"/>
        </w:rPr>
        <w:t>из</w:t>
      </w:r>
      <w:r w:rsidRPr="0074714D">
        <w:rPr>
          <w:rFonts w:ascii="Baskerville Old Face" w:hAnsi="Baskerville Old Face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sz w:val="26"/>
          <w:szCs w:val="26"/>
        </w:rPr>
        <w:t>условий</w:t>
      </w:r>
      <w:r w:rsidRPr="0074714D">
        <w:rPr>
          <w:rFonts w:ascii="Baskerville Old Face" w:hAnsi="Baskerville Old Face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sz w:val="26"/>
          <w:szCs w:val="26"/>
        </w:rPr>
        <w:t>допуска</w:t>
      </w:r>
      <w:r w:rsidRPr="0074714D">
        <w:rPr>
          <w:rFonts w:ascii="Baskerville Old Face" w:hAnsi="Baskerville Old Face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sz w:val="26"/>
          <w:szCs w:val="26"/>
        </w:rPr>
        <w:t>к</w:t>
      </w:r>
      <w:r w:rsidRPr="0074714D">
        <w:rPr>
          <w:rFonts w:ascii="Baskerville Old Face" w:hAnsi="Baskerville Old Face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sz w:val="26"/>
          <w:szCs w:val="26"/>
        </w:rPr>
        <w:t>ГИА</w:t>
      </w:r>
      <w:r w:rsidRPr="0074714D">
        <w:rPr>
          <w:rFonts w:ascii="Baskerville Old Face" w:hAnsi="Baskerville Old Face"/>
          <w:sz w:val="26"/>
          <w:szCs w:val="26"/>
        </w:rPr>
        <w:t>-9.</w:t>
      </w:r>
    </w:p>
    <w:p w:rsidR="00915FF2" w:rsidRPr="0074714D" w:rsidRDefault="00915FF2" w:rsidP="00915FF2">
      <w:pPr>
        <w:contextualSpacing/>
        <w:jc w:val="center"/>
        <w:rPr>
          <w:rFonts w:ascii="Baskerville Old Face" w:hAnsi="Baskerville Old Face"/>
          <w:sz w:val="26"/>
          <w:szCs w:val="26"/>
        </w:rPr>
      </w:pPr>
      <w:r w:rsidRPr="0074714D">
        <w:rPr>
          <w:rFonts w:ascii="Times New Roman" w:hAnsi="Times New Roman" w:cs="Times New Roman"/>
          <w:b/>
          <w:bCs/>
          <w:sz w:val="26"/>
          <w:szCs w:val="26"/>
        </w:rPr>
        <w:t>Расписание</w:t>
      </w:r>
      <w:r w:rsidRPr="0074714D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  <w:r w:rsidRPr="0074714D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z w:val="26"/>
          <w:szCs w:val="26"/>
        </w:rPr>
        <w:t>итогового</w:t>
      </w:r>
      <w:r w:rsidRPr="0074714D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z w:val="26"/>
          <w:szCs w:val="26"/>
        </w:rPr>
        <w:t>собеседования</w:t>
      </w:r>
      <w:r w:rsidRPr="0074714D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74714D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z w:val="26"/>
          <w:szCs w:val="26"/>
        </w:rPr>
        <w:t>русскому</w:t>
      </w:r>
      <w:r w:rsidRPr="0074714D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z w:val="26"/>
          <w:szCs w:val="26"/>
        </w:rPr>
        <w:t>языку</w:t>
      </w:r>
      <w:r w:rsidRPr="0074714D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74714D">
        <w:rPr>
          <w:rFonts w:ascii="Baskerville Old Face" w:hAnsi="Baskerville Old Face"/>
          <w:b/>
          <w:bCs/>
          <w:sz w:val="26"/>
          <w:szCs w:val="26"/>
        </w:rPr>
        <w:t xml:space="preserve"> 202</w:t>
      </w:r>
      <w:r w:rsidR="000A48E6">
        <w:rPr>
          <w:b/>
          <w:bCs/>
          <w:sz w:val="26"/>
          <w:szCs w:val="26"/>
        </w:rPr>
        <w:t>1</w:t>
      </w:r>
      <w:r w:rsidRPr="0074714D">
        <w:rPr>
          <w:rFonts w:ascii="Baskerville Old Face" w:hAnsi="Baskerville Old Face"/>
          <w:b/>
          <w:bCs/>
          <w:sz w:val="26"/>
          <w:szCs w:val="26"/>
        </w:rPr>
        <w:t>/2</w:t>
      </w:r>
      <w:r w:rsidR="000A48E6">
        <w:rPr>
          <w:b/>
          <w:bCs/>
          <w:sz w:val="26"/>
          <w:szCs w:val="26"/>
        </w:rPr>
        <w:t>2</w:t>
      </w:r>
      <w:bookmarkStart w:id="0" w:name="_GoBack"/>
      <w:bookmarkEnd w:id="0"/>
      <w:r w:rsidRPr="0074714D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z w:val="26"/>
          <w:szCs w:val="26"/>
        </w:rPr>
        <w:t>учебном</w:t>
      </w:r>
      <w:r w:rsidRPr="0074714D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b/>
          <w:bCs/>
          <w:sz w:val="26"/>
          <w:szCs w:val="26"/>
        </w:rPr>
        <w:t>году</w:t>
      </w:r>
    </w:p>
    <w:tbl>
      <w:tblPr>
        <w:tblW w:w="8645" w:type="dxa"/>
        <w:jc w:val="center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5996"/>
      </w:tblGrid>
      <w:tr w:rsidR="00915FF2" w:rsidRPr="0074714D" w:rsidTr="00915FF2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5FF2" w:rsidRPr="0074714D" w:rsidRDefault="00915FF2" w:rsidP="00915FF2">
            <w:pPr>
              <w:contextualSpacing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7471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Основной</w:t>
            </w:r>
            <w:r w:rsidRPr="0074714D">
              <w:rPr>
                <w:rFonts w:ascii="Baskerville Old Face" w:hAnsi="Baskerville Old Face"/>
                <w:b/>
                <w:bCs/>
                <w:sz w:val="26"/>
                <w:szCs w:val="26"/>
              </w:rPr>
              <w:t xml:space="preserve"> </w:t>
            </w:r>
            <w:r w:rsidRPr="007471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5FF2" w:rsidRPr="0074714D" w:rsidRDefault="00915FF2" w:rsidP="00915FF2">
            <w:pPr>
              <w:contextualSpacing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74714D">
              <w:rPr>
                <w:rFonts w:ascii="Baskerville Old Face" w:hAnsi="Baskerville Old Face"/>
                <w:sz w:val="26"/>
                <w:szCs w:val="26"/>
              </w:rPr>
              <w:t xml:space="preserve">9 </w:t>
            </w:r>
            <w:r w:rsidRPr="0074714D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74714D">
              <w:rPr>
                <w:rFonts w:ascii="Baskerville Old Face" w:hAnsi="Baskerville Old Face"/>
                <w:sz w:val="26"/>
                <w:szCs w:val="26"/>
              </w:rPr>
              <w:t xml:space="preserve"> 2022 </w:t>
            </w:r>
            <w:r w:rsidRPr="0074714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15FF2" w:rsidRPr="0074714D" w:rsidTr="00915FF2">
        <w:trPr>
          <w:tblCellSpacing w:w="15" w:type="dxa"/>
          <w:jc w:val="center"/>
        </w:trPr>
        <w:tc>
          <w:tcPr>
            <w:tcW w:w="8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5FF2" w:rsidRPr="0074714D" w:rsidRDefault="00915FF2" w:rsidP="00915FF2">
            <w:pPr>
              <w:contextualSpacing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7471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Дополнительные</w:t>
            </w:r>
            <w:r w:rsidRPr="0074714D">
              <w:rPr>
                <w:rFonts w:ascii="Baskerville Old Face" w:hAnsi="Baskerville Old Face"/>
                <w:b/>
                <w:bCs/>
                <w:sz w:val="26"/>
                <w:szCs w:val="26"/>
              </w:rPr>
              <w:t xml:space="preserve"> </w:t>
            </w:r>
            <w:r w:rsidRPr="007471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915FF2" w:rsidRPr="0074714D" w:rsidTr="00915FF2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5FF2" w:rsidRPr="0074714D" w:rsidRDefault="00915FF2" w:rsidP="00915FF2">
            <w:pPr>
              <w:contextualSpacing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74714D">
              <w:rPr>
                <w:rFonts w:ascii="Baskerville Old Face" w:hAnsi="Baskerville Old Face"/>
                <w:sz w:val="26"/>
                <w:szCs w:val="26"/>
              </w:rPr>
              <w:t xml:space="preserve">9 </w:t>
            </w:r>
            <w:r w:rsidRPr="0074714D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74714D">
              <w:rPr>
                <w:rFonts w:ascii="Baskerville Old Face" w:hAnsi="Baskerville Old Face"/>
                <w:sz w:val="26"/>
                <w:szCs w:val="26"/>
              </w:rPr>
              <w:t xml:space="preserve"> 2022 </w:t>
            </w:r>
            <w:r w:rsidRPr="0074714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5FF2" w:rsidRPr="0074714D" w:rsidRDefault="00915FF2" w:rsidP="00915FF2">
            <w:pPr>
              <w:contextualSpacing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74714D">
              <w:rPr>
                <w:rFonts w:ascii="Baskerville Old Face" w:hAnsi="Baskerville Old Face"/>
                <w:sz w:val="26"/>
                <w:szCs w:val="26"/>
              </w:rPr>
              <w:t xml:space="preserve">16 </w:t>
            </w:r>
            <w:r w:rsidRPr="0074714D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Pr="0074714D">
              <w:rPr>
                <w:rFonts w:ascii="Baskerville Old Face" w:hAnsi="Baskerville Old Face"/>
                <w:sz w:val="26"/>
                <w:szCs w:val="26"/>
              </w:rPr>
              <w:t xml:space="preserve"> 2022 </w:t>
            </w:r>
            <w:r w:rsidRPr="0074714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15FF2" w:rsidRPr="0074714D" w:rsidRDefault="00915FF2" w:rsidP="00915FF2">
      <w:pPr>
        <w:contextualSpacing/>
        <w:jc w:val="both"/>
        <w:rPr>
          <w:rFonts w:ascii="Baskerville Old Face" w:hAnsi="Baskerville Old Face"/>
          <w:sz w:val="26"/>
          <w:szCs w:val="26"/>
        </w:rPr>
      </w:pPr>
      <w:r w:rsidRPr="0074714D">
        <w:rPr>
          <w:rFonts w:ascii="Times New Roman" w:hAnsi="Times New Roman" w:cs="Times New Roman"/>
          <w:iCs/>
          <w:sz w:val="26"/>
          <w:szCs w:val="26"/>
        </w:rPr>
        <w:t>Итоговое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собеседование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по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русскому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языку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проводится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во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вторую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среду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февраля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. </w:t>
      </w:r>
      <w:proofErr w:type="gramStart"/>
      <w:r w:rsidRPr="0074714D">
        <w:rPr>
          <w:rFonts w:ascii="Times New Roman" w:hAnsi="Times New Roman" w:cs="Times New Roman"/>
          <w:iCs/>
          <w:sz w:val="26"/>
          <w:szCs w:val="26"/>
        </w:rPr>
        <w:t>В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дополнительные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сроки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в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текущем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учебном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году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(</w:t>
      </w:r>
      <w:r w:rsidRPr="0074714D">
        <w:rPr>
          <w:rFonts w:ascii="Times New Roman" w:hAnsi="Times New Roman" w:cs="Times New Roman"/>
          <w:iCs/>
          <w:sz w:val="26"/>
          <w:szCs w:val="26"/>
        </w:rPr>
        <w:t>во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вторую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рабочую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среду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марта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и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первый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рабочий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понедельник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мая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) </w:t>
      </w:r>
      <w:r w:rsidRPr="0074714D">
        <w:rPr>
          <w:rFonts w:ascii="Times New Roman" w:hAnsi="Times New Roman" w:cs="Times New Roman"/>
          <w:iCs/>
          <w:sz w:val="26"/>
          <w:szCs w:val="26"/>
        </w:rPr>
        <w:t>повторно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допускаются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к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итоговому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собеседованию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по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русскому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языку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участники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, </w:t>
      </w:r>
      <w:r w:rsidRPr="0074714D">
        <w:rPr>
          <w:rFonts w:ascii="Times New Roman" w:hAnsi="Times New Roman" w:cs="Times New Roman"/>
          <w:iCs/>
          <w:sz w:val="26"/>
          <w:szCs w:val="26"/>
        </w:rPr>
        <w:t>получившие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Baskerville Old Face" w:hAnsi="Baskerville Old Face" w:cs="Baskerville Old Face"/>
          <w:iCs/>
          <w:sz w:val="26"/>
          <w:szCs w:val="26"/>
        </w:rPr>
        <w:t>«</w:t>
      </w:r>
      <w:r w:rsidRPr="0074714D">
        <w:rPr>
          <w:rFonts w:ascii="Times New Roman" w:hAnsi="Times New Roman" w:cs="Times New Roman"/>
          <w:iCs/>
          <w:sz w:val="26"/>
          <w:szCs w:val="26"/>
        </w:rPr>
        <w:t>незачет</w:t>
      </w:r>
      <w:r w:rsidRPr="0074714D">
        <w:rPr>
          <w:rFonts w:ascii="Baskerville Old Face" w:hAnsi="Baskerville Old Face" w:cs="Baskerville Old Face"/>
          <w:iCs/>
          <w:sz w:val="26"/>
          <w:szCs w:val="26"/>
        </w:rPr>
        <w:t>»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, </w:t>
      </w:r>
      <w:r w:rsidRPr="0074714D">
        <w:rPr>
          <w:rFonts w:ascii="Times New Roman" w:hAnsi="Times New Roman" w:cs="Times New Roman"/>
          <w:iCs/>
          <w:sz w:val="26"/>
          <w:szCs w:val="26"/>
        </w:rPr>
        <w:t>не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явившиеся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по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уважительным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причинам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, </w:t>
      </w:r>
      <w:r w:rsidRPr="0074714D">
        <w:rPr>
          <w:rFonts w:ascii="Times New Roman" w:hAnsi="Times New Roman" w:cs="Times New Roman"/>
          <w:iCs/>
          <w:sz w:val="26"/>
          <w:szCs w:val="26"/>
        </w:rPr>
        <w:t>а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также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участники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, </w:t>
      </w:r>
      <w:r w:rsidRPr="0074714D">
        <w:rPr>
          <w:rFonts w:ascii="Times New Roman" w:hAnsi="Times New Roman" w:cs="Times New Roman"/>
          <w:iCs/>
          <w:sz w:val="26"/>
          <w:szCs w:val="26"/>
        </w:rPr>
        <w:t>которые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не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смогли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завершить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итоговое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собеседование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по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русскому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языку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по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уважительным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причинам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(</w:t>
      </w:r>
      <w:r w:rsidRPr="0074714D">
        <w:rPr>
          <w:rFonts w:ascii="Times New Roman" w:hAnsi="Times New Roman" w:cs="Times New Roman"/>
          <w:iCs/>
          <w:sz w:val="26"/>
          <w:szCs w:val="26"/>
        </w:rPr>
        <w:t>болезнь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или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иные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обстоятельства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), </w:t>
      </w:r>
      <w:r w:rsidRPr="0074714D">
        <w:rPr>
          <w:rFonts w:ascii="Times New Roman" w:hAnsi="Times New Roman" w:cs="Times New Roman"/>
          <w:iCs/>
          <w:sz w:val="26"/>
          <w:szCs w:val="26"/>
        </w:rPr>
        <w:t>подтвержденным</w:t>
      </w:r>
      <w:r w:rsidRPr="0074714D">
        <w:rPr>
          <w:rFonts w:ascii="Baskerville Old Face" w:hAnsi="Baskerville Old Face"/>
          <w:iCs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iCs/>
          <w:sz w:val="26"/>
          <w:szCs w:val="26"/>
        </w:rPr>
        <w:t>документально</w:t>
      </w:r>
      <w:r w:rsidRPr="0074714D">
        <w:rPr>
          <w:rFonts w:ascii="Baskerville Old Face" w:hAnsi="Baskerville Old Face"/>
          <w:iCs/>
          <w:sz w:val="26"/>
          <w:szCs w:val="26"/>
        </w:rPr>
        <w:t>.</w:t>
      </w:r>
      <w:proofErr w:type="gramEnd"/>
    </w:p>
    <w:p w:rsidR="00915FF2" w:rsidRPr="00915FF2" w:rsidRDefault="00915FF2" w:rsidP="0074714D">
      <w:pPr>
        <w:shd w:val="clear" w:color="auto" w:fill="FFFFFF"/>
        <w:spacing w:after="292" w:line="240" w:lineRule="auto"/>
        <w:contextualSpacing/>
        <w:jc w:val="center"/>
        <w:outlineLvl w:val="1"/>
        <w:rPr>
          <w:rFonts w:ascii="Baskerville Old Face" w:eastAsia="Times New Roman" w:hAnsi="Baskerville Old Face" w:cs="Calibri"/>
          <w:color w:val="2B2B2B"/>
          <w:sz w:val="26"/>
          <w:szCs w:val="26"/>
          <w:lang w:eastAsia="ru-RU"/>
        </w:rPr>
      </w:pPr>
      <w:r w:rsidRPr="0074714D">
        <w:rPr>
          <w:rFonts w:ascii="Times New Roman" w:eastAsia="Times New Roman" w:hAnsi="Times New Roman" w:cs="Times New Roman"/>
          <w:b/>
          <w:bCs/>
          <w:color w:val="2B2B2B"/>
          <w:spacing w:val="8"/>
          <w:sz w:val="26"/>
          <w:szCs w:val="26"/>
          <w:lang w:eastAsia="ru-RU"/>
        </w:rPr>
        <w:t>Продолжительность</w:t>
      </w:r>
      <w:r w:rsidRPr="0074714D">
        <w:rPr>
          <w:rFonts w:ascii="Baskerville Old Face" w:eastAsia="Times New Roman" w:hAnsi="Baskerville Old Face" w:cs="Calibri"/>
          <w:b/>
          <w:bCs/>
          <w:color w:val="2B2B2B"/>
          <w:spacing w:val="8"/>
          <w:sz w:val="26"/>
          <w:szCs w:val="26"/>
          <w:lang w:eastAsia="ru-RU"/>
        </w:rPr>
        <w:t xml:space="preserve"> </w:t>
      </w:r>
      <w:r w:rsidRPr="0074714D">
        <w:rPr>
          <w:rFonts w:ascii="Times New Roman" w:eastAsia="Times New Roman" w:hAnsi="Times New Roman" w:cs="Times New Roman"/>
          <w:b/>
          <w:bCs/>
          <w:color w:val="2B2B2B"/>
          <w:spacing w:val="8"/>
          <w:sz w:val="26"/>
          <w:szCs w:val="26"/>
          <w:lang w:eastAsia="ru-RU"/>
        </w:rPr>
        <w:t>итогового</w:t>
      </w:r>
      <w:r w:rsidRPr="0074714D">
        <w:rPr>
          <w:rFonts w:ascii="Baskerville Old Face" w:eastAsia="Times New Roman" w:hAnsi="Baskerville Old Face" w:cs="Calibri"/>
          <w:b/>
          <w:bCs/>
          <w:color w:val="2B2B2B"/>
          <w:spacing w:val="8"/>
          <w:sz w:val="26"/>
          <w:szCs w:val="26"/>
          <w:lang w:eastAsia="ru-RU"/>
        </w:rPr>
        <w:t xml:space="preserve"> </w:t>
      </w:r>
      <w:r w:rsidRPr="0074714D">
        <w:rPr>
          <w:rFonts w:ascii="Times New Roman" w:eastAsia="Times New Roman" w:hAnsi="Times New Roman" w:cs="Times New Roman"/>
          <w:b/>
          <w:bCs/>
          <w:color w:val="2B2B2B"/>
          <w:spacing w:val="8"/>
          <w:sz w:val="26"/>
          <w:szCs w:val="26"/>
          <w:lang w:eastAsia="ru-RU"/>
        </w:rPr>
        <w:t>собеседования</w:t>
      </w:r>
    </w:p>
    <w:p w:rsidR="00915FF2" w:rsidRPr="00915FF2" w:rsidRDefault="00915FF2" w:rsidP="0074714D">
      <w:pPr>
        <w:shd w:val="clear" w:color="auto" w:fill="FFFFFF"/>
        <w:spacing w:after="420" w:line="240" w:lineRule="auto"/>
        <w:contextualSpacing/>
        <w:jc w:val="both"/>
        <w:rPr>
          <w:rFonts w:ascii="Baskerville Old Face" w:eastAsia="Times New Roman" w:hAnsi="Baskerville Old Face" w:cs="Calibri"/>
          <w:color w:val="1A1A1A"/>
          <w:sz w:val="26"/>
          <w:szCs w:val="26"/>
          <w:lang w:eastAsia="ru-RU"/>
        </w:rPr>
      </w:pPr>
      <w:r w:rsidRPr="00915FF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Продолжительность</w:t>
      </w:r>
      <w:r w:rsidRPr="00915FF2">
        <w:rPr>
          <w:rFonts w:ascii="Baskerville Old Face" w:eastAsia="Times New Roman" w:hAnsi="Baskerville Old Face" w:cs="Calibri"/>
          <w:color w:val="1A1A1A"/>
          <w:sz w:val="26"/>
          <w:szCs w:val="26"/>
          <w:lang w:eastAsia="ru-RU"/>
        </w:rPr>
        <w:t xml:space="preserve"> </w:t>
      </w:r>
      <w:r w:rsidRPr="00915FF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итогового</w:t>
      </w:r>
      <w:r w:rsidRPr="00915FF2">
        <w:rPr>
          <w:rFonts w:ascii="Baskerville Old Face" w:eastAsia="Times New Roman" w:hAnsi="Baskerville Old Face" w:cs="Calibri"/>
          <w:color w:val="1A1A1A"/>
          <w:sz w:val="26"/>
          <w:szCs w:val="26"/>
          <w:lang w:eastAsia="ru-RU"/>
        </w:rPr>
        <w:t xml:space="preserve"> </w:t>
      </w:r>
      <w:r w:rsidRPr="00915FF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собеседования</w:t>
      </w:r>
      <w:r w:rsidRPr="00915FF2">
        <w:rPr>
          <w:rFonts w:ascii="Baskerville Old Face" w:eastAsia="Times New Roman" w:hAnsi="Baskerville Old Face" w:cs="Calibri"/>
          <w:color w:val="1A1A1A"/>
          <w:sz w:val="26"/>
          <w:szCs w:val="26"/>
          <w:lang w:eastAsia="ru-RU"/>
        </w:rPr>
        <w:t xml:space="preserve"> </w:t>
      </w:r>
      <w:r w:rsidRPr="00915FF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</w:t>
      </w:r>
      <w:r w:rsidRPr="00915FF2">
        <w:rPr>
          <w:rFonts w:ascii="Baskerville Old Face" w:eastAsia="Times New Roman" w:hAnsi="Baskerville Old Face" w:cs="Calibri"/>
          <w:color w:val="1A1A1A"/>
          <w:sz w:val="26"/>
          <w:szCs w:val="26"/>
          <w:lang w:eastAsia="ru-RU"/>
        </w:rPr>
        <w:t xml:space="preserve"> </w:t>
      </w:r>
      <w:r w:rsidRPr="00915FF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русскому</w:t>
      </w:r>
      <w:r w:rsidRPr="00915FF2">
        <w:rPr>
          <w:rFonts w:ascii="Baskerville Old Face" w:eastAsia="Times New Roman" w:hAnsi="Baskerville Old Face" w:cs="Calibri"/>
          <w:color w:val="1A1A1A"/>
          <w:sz w:val="26"/>
          <w:szCs w:val="26"/>
          <w:lang w:eastAsia="ru-RU"/>
        </w:rPr>
        <w:t xml:space="preserve"> </w:t>
      </w:r>
      <w:r w:rsidRPr="00915FF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языку</w:t>
      </w:r>
      <w:r w:rsidRPr="00915FF2">
        <w:rPr>
          <w:rFonts w:ascii="Baskerville Old Face" w:eastAsia="Times New Roman" w:hAnsi="Baskerville Old Face" w:cs="Calibri"/>
          <w:color w:val="1A1A1A"/>
          <w:sz w:val="26"/>
          <w:szCs w:val="26"/>
          <w:lang w:eastAsia="ru-RU"/>
        </w:rPr>
        <w:t xml:space="preserve"> </w:t>
      </w:r>
      <w:r w:rsidRPr="00915FF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составляет</w:t>
      </w:r>
      <w:r w:rsidRPr="00915FF2">
        <w:rPr>
          <w:rFonts w:ascii="Baskerville Old Face" w:eastAsia="Times New Roman" w:hAnsi="Baskerville Old Face" w:cs="Calibri"/>
          <w:color w:val="1A1A1A"/>
          <w:sz w:val="26"/>
          <w:szCs w:val="26"/>
          <w:lang w:eastAsia="ru-RU"/>
        </w:rPr>
        <w:t xml:space="preserve"> </w:t>
      </w:r>
      <w:r w:rsidRPr="00915FF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</w:t>
      </w:r>
      <w:r w:rsidRPr="00915FF2">
        <w:rPr>
          <w:rFonts w:ascii="Baskerville Old Face" w:eastAsia="Times New Roman" w:hAnsi="Baskerville Old Face" w:cs="Calibri"/>
          <w:color w:val="1A1A1A"/>
          <w:sz w:val="26"/>
          <w:szCs w:val="26"/>
          <w:lang w:eastAsia="ru-RU"/>
        </w:rPr>
        <w:t xml:space="preserve"> </w:t>
      </w:r>
      <w:r w:rsidRPr="00915FF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среднем</w:t>
      </w:r>
      <w:r w:rsidRPr="00915FF2">
        <w:rPr>
          <w:rFonts w:ascii="Baskerville Old Face" w:eastAsia="Times New Roman" w:hAnsi="Baskerville Old Face" w:cs="Calibri"/>
          <w:color w:val="1A1A1A"/>
          <w:sz w:val="26"/>
          <w:szCs w:val="26"/>
          <w:lang w:eastAsia="ru-RU"/>
        </w:rPr>
        <w:t xml:space="preserve"> 15-16 </w:t>
      </w:r>
      <w:r w:rsidRPr="00915FF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минут</w:t>
      </w:r>
      <w:r w:rsidRPr="00915FF2">
        <w:rPr>
          <w:rFonts w:ascii="Baskerville Old Face" w:eastAsia="Times New Roman" w:hAnsi="Baskerville Old Face" w:cs="Calibri"/>
          <w:color w:val="1A1A1A"/>
          <w:sz w:val="26"/>
          <w:szCs w:val="26"/>
          <w:lang w:eastAsia="ru-RU"/>
        </w:rPr>
        <w:t>.</w:t>
      </w:r>
    </w:p>
    <w:p w:rsidR="00915FF2" w:rsidRPr="0074714D" w:rsidRDefault="00915FF2" w:rsidP="0074714D">
      <w:pPr>
        <w:pStyle w:val="2"/>
        <w:shd w:val="clear" w:color="auto" w:fill="FFFFFF"/>
        <w:spacing w:before="0" w:beforeAutospacing="0" w:after="292" w:afterAutospacing="0"/>
        <w:contextualSpacing/>
        <w:jc w:val="center"/>
        <w:rPr>
          <w:rFonts w:ascii="Baskerville Old Face" w:hAnsi="Baskerville Old Face" w:cs="Calibri"/>
          <w:b w:val="0"/>
          <w:bCs w:val="0"/>
          <w:color w:val="2B2B2B"/>
          <w:sz w:val="26"/>
          <w:szCs w:val="26"/>
        </w:rPr>
      </w:pP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Контрольные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измерительные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материалы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итогового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собеседования</w:t>
      </w:r>
    </w:p>
    <w:p w:rsidR="00915FF2" w:rsidRPr="0074714D" w:rsidRDefault="00915FF2" w:rsidP="0074714D">
      <w:pPr>
        <w:pStyle w:val="a4"/>
        <w:shd w:val="clear" w:color="auto" w:fill="FFFFFF"/>
        <w:spacing w:before="0" w:beforeAutospacing="0" w:after="420" w:afterAutospacing="0"/>
        <w:contextualSpacing/>
        <w:jc w:val="both"/>
        <w:rPr>
          <w:rFonts w:ascii="Baskerville Old Face" w:hAnsi="Baskerville Old Face" w:cs="Calibri"/>
          <w:color w:val="1A1A1A"/>
          <w:sz w:val="26"/>
          <w:szCs w:val="26"/>
        </w:rPr>
      </w:pPr>
      <w:r w:rsidRPr="0074714D">
        <w:rPr>
          <w:color w:val="1A1A1A"/>
          <w:sz w:val="26"/>
          <w:szCs w:val="26"/>
        </w:rPr>
        <w:t>Контрольные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измерительные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материалы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итогового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собеседования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состоят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из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четырех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заданий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>:</w:t>
      </w:r>
    </w:p>
    <w:p w:rsidR="00915FF2" w:rsidRPr="0074714D" w:rsidRDefault="00915FF2" w:rsidP="00747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Baskerville Old Face" w:hAnsi="Baskerville Old Face" w:cs="Calibri"/>
          <w:color w:val="1A1A1A"/>
          <w:sz w:val="26"/>
          <w:szCs w:val="26"/>
        </w:rPr>
      </w:pPr>
      <w:r w:rsidRPr="0074714D">
        <w:rPr>
          <w:rFonts w:ascii="Times New Roman" w:hAnsi="Times New Roman" w:cs="Times New Roman"/>
          <w:color w:val="1A1A1A"/>
          <w:sz w:val="26"/>
          <w:szCs w:val="26"/>
        </w:rPr>
        <w:t>чтение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color w:val="1A1A1A"/>
          <w:sz w:val="26"/>
          <w:szCs w:val="26"/>
        </w:rPr>
        <w:t>текста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color w:val="1A1A1A"/>
          <w:sz w:val="26"/>
          <w:szCs w:val="26"/>
        </w:rPr>
        <w:t>вслух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>,</w:t>
      </w:r>
    </w:p>
    <w:p w:rsidR="00915FF2" w:rsidRPr="0074714D" w:rsidRDefault="00915FF2" w:rsidP="00747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Baskerville Old Face" w:hAnsi="Baskerville Old Face" w:cs="Calibri"/>
          <w:color w:val="1A1A1A"/>
          <w:sz w:val="26"/>
          <w:szCs w:val="26"/>
        </w:rPr>
      </w:pPr>
      <w:r w:rsidRPr="0074714D">
        <w:rPr>
          <w:rFonts w:ascii="Times New Roman" w:hAnsi="Times New Roman" w:cs="Times New Roman"/>
          <w:color w:val="1A1A1A"/>
          <w:sz w:val="26"/>
          <w:szCs w:val="26"/>
        </w:rPr>
        <w:t>подробный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color w:val="1A1A1A"/>
          <w:sz w:val="26"/>
          <w:szCs w:val="26"/>
        </w:rPr>
        <w:t>пересказ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color w:val="1A1A1A"/>
          <w:sz w:val="26"/>
          <w:szCs w:val="26"/>
        </w:rPr>
        <w:t>текста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color w:val="1A1A1A"/>
          <w:sz w:val="26"/>
          <w:szCs w:val="26"/>
        </w:rPr>
        <w:t>с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color w:val="1A1A1A"/>
          <w:sz w:val="26"/>
          <w:szCs w:val="26"/>
        </w:rPr>
        <w:t>включением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color w:val="1A1A1A"/>
          <w:sz w:val="26"/>
          <w:szCs w:val="26"/>
        </w:rPr>
        <w:t>приведенного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color w:val="1A1A1A"/>
          <w:sz w:val="26"/>
          <w:szCs w:val="26"/>
        </w:rPr>
        <w:t>высказывания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>,</w:t>
      </w:r>
    </w:p>
    <w:p w:rsidR="00915FF2" w:rsidRPr="0074714D" w:rsidRDefault="00915FF2" w:rsidP="00747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Baskerville Old Face" w:hAnsi="Baskerville Old Face" w:cs="Calibri"/>
          <w:color w:val="1A1A1A"/>
          <w:sz w:val="26"/>
          <w:szCs w:val="26"/>
        </w:rPr>
      </w:pPr>
      <w:r w:rsidRPr="0074714D">
        <w:rPr>
          <w:rFonts w:ascii="Times New Roman" w:hAnsi="Times New Roman" w:cs="Times New Roman"/>
          <w:color w:val="1A1A1A"/>
          <w:sz w:val="26"/>
          <w:szCs w:val="26"/>
        </w:rPr>
        <w:t>монологическое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rFonts w:ascii="Times New Roman" w:hAnsi="Times New Roman" w:cs="Times New Roman"/>
          <w:color w:val="1A1A1A"/>
          <w:sz w:val="26"/>
          <w:szCs w:val="26"/>
        </w:rPr>
        <w:t>высказывание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>,</w:t>
      </w:r>
    </w:p>
    <w:p w:rsidR="00915FF2" w:rsidRPr="0074714D" w:rsidRDefault="00915FF2" w:rsidP="00747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Baskerville Old Face" w:hAnsi="Baskerville Old Face" w:cs="Calibri"/>
          <w:color w:val="1A1A1A"/>
          <w:sz w:val="26"/>
          <w:szCs w:val="26"/>
        </w:rPr>
      </w:pPr>
      <w:r w:rsidRPr="0074714D">
        <w:rPr>
          <w:rFonts w:ascii="Times New Roman" w:hAnsi="Times New Roman" w:cs="Times New Roman"/>
          <w:color w:val="1A1A1A"/>
          <w:sz w:val="26"/>
          <w:szCs w:val="26"/>
        </w:rPr>
        <w:t>диалог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>.</w:t>
      </w:r>
    </w:p>
    <w:p w:rsidR="00915FF2" w:rsidRPr="0074714D" w:rsidRDefault="00915FF2" w:rsidP="0074714D">
      <w:pPr>
        <w:pStyle w:val="2"/>
        <w:shd w:val="clear" w:color="auto" w:fill="FFFFFF"/>
        <w:spacing w:before="0" w:beforeAutospacing="0" w:after="292" w:afterAutospacing="0"/>
        <w:contextualSpacing/>
        <w:jc w:val="center"/>
        <w:rPr>
          <w:rFonts w:ascii="Baskerville Old Face" w:hAnsi="Baskerville Old Face" w:cs="Calibri"/>
          <w:b w:val="0"/>
          <w:bCs w:val="0"/>
          <w:color w:val="2B2B2B"/>
          <w:sz w:val="26"/>
          <w:szCs w:val="26"/>
        </w:rPr>
      </w:pP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Порядок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подачи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заявления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на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участие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в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итоговом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собеседовании</w:t>
      </w:r>
    </w:p>
    <w:p w:rsidR="00915FF2" w:rsidRPr="0074714D" w:rsidRDefault="00915FF2" w:rsidP="0074714D">
      <w:pPr>
        <w:pStyle w:val="a4"/>
        <w:shd w:val="clear" w:color="auto" w:fill="FFFFFF"/>
        <w:spacing w:before="0" w:beforeAutospacing="0" w:after="420" w:afterAutospacing="0"/>
        <w:contextualSpacing/>
        <w:jc w:val="both"/>
        <w:rPr>
          <w:rFonts w:ascii="Baskerville Old Face" w:hAnsi="Baskerville Old Face" w:cs="Calibri"/>
          <w:color w:val="1A1A1A"/>
          <w:sz w:val="26"/>
          <w:szCs w:val="26"/>
        </w:rPr>
      </w:pPr>
      <w:r w:rsidRPr="0074714D">
        <w:rPr>
          <w:color w:val="1A1A1A"/>
          <w:sz w:val="26"/>
          <w:szCs w:val="26"/>
        </w:rPr>
        <w:t>Заявления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об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участии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в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итоговом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собеседовании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по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русскому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языку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подаются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> </w:t>
      </w:r>
      <w:r w:rsidRPr="0074714D">
        <w:rPr>
          <w:rStyle w:val="a3"/>
          <w:color w:val="1A1A1A"/>
          <w:spacing w:val="8"/>
          <w:sz w:val="26"/>
          <w:szCs w:val="26"/>
        </w:rPr>
        <w:t>за</w:t>
      </w:r>
      <w:r w:rsidRPr="0074714D">
        <w:rPr>
          <w:rStyle w:val="a3"/>
          <w:rFonts w:ascii="Baskerville Old Face" w:hAnsi="Baskerville Old Face" w:cs="Calibri"/>
          <w:color w:val="1A1A1A"/>
          <w:spacing w:val="8"/>
          <w:sz w:val="26"/>
          <w:szCs w:val="26"/>
        </w:rPr>
        <w:t xml:space="preserve"> </w:t>
      </w:r>
      <w:r w:rsidRPr="0074714D">
        <w:rPr>
          <w:rStyle w:val="a3"/>
          <w:color w:val="1A1A1A"/>
          <w:spacing w:val="8"/>
          <w:sz w:val="26"/>
          <w:szCs w:val="26"/>
        </w:rPr>
        <w:t>две</w:t>
      </w:r>
      <w:r w:rsidRPr="0074714D">
        <w:rPr>
          <w:rStyle w:val="a3"/>
          <w:rFonts w:ascii="Baskerville Old Face" w:hAnsi="Baskerville Old Face" w:cs="Calibri"/>
          <w:color w:val="1A1A1A"/>
          <w:spacing w:val="8"/>
          <w:sz w:val="26"/>
          <w:szCs w:val="26"/>
        </w:rPr>
        <w:t xml:space="preserve"> </w:t>
      </w:r>
      <w:r w:rsidRPr="0074714D">
        <w:rPr>
          <w:rStyle w:val="a3"/>
          <w:color w:val="1A1A1A"/>
          <w:spacing w:val="8"/>
          <w:sz w:val="26"/>
          <w:szCs w:val="26"/>
        </w:rPr>
        <w:t>недели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> </w:t>
      </w:r>
      <w:r w:rsidRPr="0074714D">
        <w:rPr>
          <w:color w:val="1A1A1A"/>
          <w:sz w:val="26"/>
          <w:szCs w:val="26"/>
        </w:rPr>
        <w:t>до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начала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проведения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собеседования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>.</w:t>
      </w:r>
    </w:p>
    <w:p w:rsidR="00915FF2" w:rsidRPr="0074714D" w:rsidRDefault="00915FF2" w:rsidP="0074714D">
      <w:pPr>
        <w:pStyle w:val="a4"/>
        <w:shd w:val="clear" w:color="auto" w:fill="FFFFFF"/>
        <w:spacing w:before="0" w:beforeAutospacing="0" w:after="420" w:afterAutospacing="0"/>
        <w:contextualSpacing/>
        <w:jc w:val="both"/>
        <w:rPr>
          <w:rFonts w:ascii="Baskerville Old Face" w:hAnsi="Baskerville Old Face" w:cs="Calibri"/>
          <w:color w:val="1A1A1A"/>
          <w:sz w:val="26"/>
          <w:szCs w:val="26"/>
        </w:rPr>
      </w:pPr>
      <w:r w:rsidRPr="0074714D">
        <w:rPr>
          <w:color w:val="1A1A1A"/>
          <w:sz w:val="26"/>
          <w:szCs w:val="26"/>
        </w:rPr>
        <w:t>Подать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заявление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нужно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в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своей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школе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. </w:t>
      </w:r>
      <w:r w:rsidRPr="0074714D">
        <w:rPr>
          <w:color w:val="1A1A1A"/>
          <w:sz w:val="26"/>
          <w:szCs w:val="26"/>
        </w:rPr>
        <w:t>Экстерны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подают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заявление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в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образовательную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организацию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по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своему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выбору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>.</w:t>
      </w:r>
    </w:p>
    <w:p w:rsidR="00915FF2" w:rsidRPr="0074714D" w:rsidRDefault="00915FF2" w:rsidP="0074714D">
      <w:pPr>
        <w:pStyle w:val="2"/>
        <w:shd w:val="clear" w:color="auto" w:fill="FFFFFF"/>
        <w:spacing w:before="0" w:beforeAutospacing="0" w:after="292" w:afterAutospacing="0"/>
        <w:contextualSpacing/>
        <w:jc w:val="center"/>
        <w:rPr>
          <w:rFonts w:ascii="Baskerville Old Face" w:hAnsi="Baskerville Old Face" w:cs="Calibri"/>
          <w:b w:val="0"/>
          <w:bCs w:val="0"/>
          <w:color w:val="2B2B2B"/>
          <w:sz w:val="26"/>
          <w:szCs w:val="26"/>
        </w:rPr>
      </w:pP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Порядок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проведения</w:t>
      </w:r>
      <w:r w:rsidRPr="0074714D">
        <w:rPr>
          <w:rFonts w:ascii="Baskerville Old Face" w:hAnsi="Baskerville Old Face" w:cs="Calibri"/>
          <w:b w:val="0"/>
          <w:bCs w:val="0"/>
          <w:color w:val="2B2B2B"/>
          <w:sz w:val="26"/>
          <w:szCs w:val="26"/>
        </w:rPr>
        <w:t> </w:t>
      </w:r>
      <w:r w:rsidRPr="0074714D">
        <w:rPr>
          <w:b w:val="0"/>
          <w:bCs w:val="0"/>
          <w:color w:val="2B2B2B"/>
          <w:sz w:val="26"/>
          <w:szCs w:val="26"/>
        </w:rPr>
        <w:t>и</w:t>
      </w:r>
      <w:r w:rsidRPr="0074714D">
        <w:rPr>
          <w:rFonts w:ascii="Baskerville Old Face" w:hAnsi="Baskerville Old Face" w:cs="Calibri"/>
          <w:b w:val="0"/>
          <w:bCs w:val="0"/>
          <w:color w:val="2B2B2B"/>
          <w:sz w:val="26"/>
          <w:szCs w:val="26"/>
        </w:rPr>
        <w:t> 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порядок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проверки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итогового</w:t>
      </w:r>
      <w:r w:rsidRPr="0074714D">
        <w:rPr>
          <w:rStyle w:val="a3"/>
          <w:rFonts w:ascii="Baskerville Old Face" w:hAnsi="Baskerville Old Face" w:cs="Calibri"/>
          <w:b/>
          <w:bCs/>
          <w:color w:val="2B2B2B"/>
          <w:spacing w:val="8"/>
          <w:sz w:val="26"/>
          <w:szCs w:val="26"/>
        </w:rPr>
        <w:t xml:space="preserve"> </w:t>
      </w:r>
      <w:r w:rsidRPr="0074714D">
        <w:rPr>
          <w:rStyle w:val="a3"/>
          <w:b/>
          <w:bCs/>
          <w:color w:val="2B2B2B"/>
          <w:spacing w:val="8"/>
          <w:sz w:val="26"/>
          <w:szCs w:val="26"/>
        </w:rPr>
        <w:t>собеседования</w:t>
      </w:r>
    </w:p>
    <w:p w:rsidR="00915FF2" w:rsidRPr="0074714D" w:rsidRDefault="00915FF2" w:rsidP="0074714D">
      <w:pPr>
        <w:pStyle w:val="a4"/>
        <w:shd w:val="clear" w:color="auto" w:fill="FFFFFF"/>
        <w:spacing w:before="0" w:beforeAutospacing="0" w:after="420" w:afterAutospacing="0"/>
        <w:contextualSpacing/>
        <w:jc w:val="both"/>
        <w:rPr>
          <w:rFonts w:ascii="Baskerville Old Face" w:hAnsi="Baskerville Old Face" w:cs="Calibri"/>
          <w:color w:val="1A1A1A"/>
          <w:sz w:val="26"/>
          <w:szCs w:val="26"/>
        </w:rPr>
      </w:pPr>
      <w:r w:rsidRPr="0074714D">
        <w:rPr>
          <w:color w:val="1A1A1A"/>
          <w:sz w:val="26"/>
          <w:szCs w:val="26"/>
        </w:rPr>
        <w:t>Органы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исполнительной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власти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субъектов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Российской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Федерации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, </w:t>
      </w:r>
      <w:r w:rsidRPr="0074714D">
        <w:rPr>
          <w:color w:val="1A1A1A"/>
          <w:sz w:val="26"/>
          <w:szCs w:val="26"/>
        </w:rPr>
        <w:t>осуществляющие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государственное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управление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в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сфере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образования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(</w:t>
      </w:r>
      <w:r w:rsidRPr="0074714D">
        <w:rPr>
          <w:color w:val="1A1A1A"/>
          <w:sz w:val="26"/>
          <w:szCs w:val="26"/>
        </w:rPr>
        <w:t>далее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rFonts w:ascii="Baskerville Old Face" w:hAnsi="Baskerville Old Face" w:cs="Baskerville Old Face"/>
          <w:color w:val="1A1A1A"/>
          <w:sz w:val="26"/>
          <w:szCs w:val="26"/>
        </w:rPr>
        <w:t>–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ОИВ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), </w:t>
      </w:r>
      <w:r w:rsidRPr="0074714D">
        <w:rPr>
          <w:color w:val="1A1A1A"/>
          <w:sz w:val="26"/>
          <w:szCs w:val="26"/>
        </w:rPr>
        <w:t>определяют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порядок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проведения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, </w:t>
      </w:r>
      <w:r w:rsidRPr="0074714D">
        <w:rPr>
          <w:color w:val="1A1A1A"/>
          <w:sz w:val="26"/>
          <w:szCs w:val="26"/>
        </w:rPr>
        <w:t>а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также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порядок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проверки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собеседования</w:t>
      </w:r>
      <w:r w:rsidRPr="0074714D">
        <w:rPr>
          <w:rStyle w:val="a3"/>
          <w:rFonts w:ascii="Baskerville Old Face" w:hAnsi="Baskerville Old Face" w:cs="Calibri"/>
          <w:color w:val="1A1A1A"/>
          <w:spacing w:val="8"/>
          <w:sz w:val="26"/>
          <w:szCs w:val="26"/>
        </w:rPr>
        <w:t> 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>(</w:t>
      </w:r>
      <w:r w:rsidRPr="0074714D">
        <w:rPr>
          <w:color w:val="1A1A1A"/>
          <w:sz w:val="26"/>
          <w:szCs w:val="26"/>
        </w:rPr>
        <w:t>далее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rFonts w:ascii="Baskerville Old Face" w:hAnsi="Baskerville Old Face" w:cs="Baskerville Old Face"/>
          <w:color w:val="1A1A1A"/>
          <w:sz w:val="26"/>
          <w:szCs w:val="26"/>
        </w:rPr>
        <w:t>–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порядок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проведения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собеседования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, </w:t>
      </w:r>
      <w:r w:rsidRPr="0074714D">
        <w:rPr>
          <w:color w:val="1A1A1A"/>
          <w:sz w:val="26"/>
          <w:szCs w:val="26"/>
        </w:rPr>
        <w:t>установленный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субъектом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Российской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Федерации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>).</w:t>
      </w:r>
    </w:p>
    <w:p w:rsidR="00915FF2" w:rsidRPr="0074714D" w:rsidRDefault="00915FF2" w:rsidP="0074714D">
      <w:pPr>
        <w:pStyle w:val="a4"/>
        <w:shd w:val="clear" w:color="auto" w:fill="FFFFFF"/>
        <w:spacing w:before="0" w:beforeAutospacing="0" w:after="420" w:afterAutospacing="0"/>
        <w:contextualSpacing/>
        <w:jc w:val="both"/>
        <w:rPr>
          <w:rFonts w:ascii="Baskerville Old Face" w:hAnsi="Baskerville Old Face" w:cs="Calibri"/>
          <w:color w:val="1A1A1A"/>
          <w:sz w:val="26"/>
          <w:szCs w:val="26"/>
        </w:rPr>
      </w:pP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(</w:t>
      </w:r>
      <w:r w:rsidRPr="0074714D">
        <w:rPr>
          <w:color w:val="1A1A1A"/>
          <w:sz w:val="26"/>
          <w:szCs w:val="26"/>
        </w:rPr>
        <w:t>информация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r w:rsidRPr="0074714D">
        <w:rPr>
          <w:color w:val="1A1A1A"/>
          <w:sz w:val="26"/>
          <w:szCs w:val="26"/>
        </w:rPr>
        <w:t>сайта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 </w:t>
      </w:r>
      <w:hyperlink r:id="rId6" w:history="1">
        <w:r w:rsidRPr="0074714D">
          <w:rPr>
            <w:rStyle w:val="a5"/>
            <w:rFonts w:ascii="Baskerville Old Face" w:hAnsi="Baskerville Old Face" w:cs="Calibri"/>
            <w:sz w:val="26"/>
            <w:szCs w:val="26"/>
          </w:rPr>
          <w:t>http://obrnadzor.gov.ru/</w:t>
        </w:r>
      </w:hyperlink>
      <w:r w:rsidRPr="0074714D">
        <w:rPr>
          <w:rFonts w:ascii="Baskerville Old Face" w:hAnsi="Baskerville Old Face" w:cs="Calibri"/>
          <w:color w:val="1A1A1A"/>
          <w:sz w:val="26"/>
          <w:szCs w:val="26"/>
        </w:rPr>
        <w:t>)</w:t>
      </w:r>
    </w:p>
    <w:p w:rsidR="00CA44F5" w:rsidRPr="0074714D" w:rsidRDefault="00915FF2" w:rsidP="0074714D">
      <w:pPr>
        <w:pStyle w:val="a4"/>
        <w:shd w:val="clear" w:color="auto" w:fill="FFFFFF"/>
        <w:spacing w:before="0" w:beforeAutospacing="0" w:after="420" w:afterAutospacing="0"/>
        <w:contextualSpacing/>
        <w:jc w:val="both"/>
        <w:rPr>
          <w:sz w:val="26"/>
          <w:szCs w:val="26"/>
        </w:rPr>
      </w:pPr>
      <w:r w:rsidRPr="0074714D">
        <w:rPr>
          <w:color w:val="1A1A1A"/>
          <w:sz w:val="26"/>
          <w:szCs w:val="26"/>
        </w:rPr>
        <w:t>Демоверсии</w:t>
      </w:r>
      <w:r w:rsidRPr="0074714D">
        <w:rPr>
          <w:rFonts w:ascii="Baskerville Old Face" w:hAnsi="Baskerville Old Face" w:cs="Calibri"/>
          <w:color w:val="1A1A1A"/>
          <w:sz w:val="26"/>
          <w:szCs w:val="26"/>
        </w:rPr>
        <w:t xml:space="preserve">: </w:t>
      </w:r>
      <w:hyperlink r:id="rId7" w:anchor="!/tab/173801626-1" w:history="1">
        <w:r w:rsidRPr="0074714D">
          <w:rPr>
            <w:rStyle w:val="a5"/>
            <w:rFonts w:ascii="Baskerville Old Face" w:hAnsi="Baskerville Old Face" w:cs="Calibri"/>
            <w:sz w:val="26"/>
            <w:szCs w:val="26"/>
          </w:rPr>
          <w:t>https://fipi.ru/oge/demoversii-specifikacii-kodifikatory#!/tab/173801626-1</w:t>
        </w:r>
      </w:hyperlink>
    </w:p>
    <w:sectPr w:rsidR="00CA44F5" w:rsidRPr="0074714D" w:rsidSect="0074714D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962"/>
    <w:multiLevelType w:val="multilevel"/>
    <w:tmpl w:val="5904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DF"/>
    <w:rsid w:val="000A48E6"/>
    <w:rsid w:val="0074714D"/>
    <w:rsid w:val="00915FF2"/>
    <w:rsid w:val="00A740DF"/>
    <w:rsid w:val="00C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15FF2"/>
    <w:rPr>
      <w:b/>
      <w:bCs/>
    </w:rPr>
  </w:style>
  <w:style w:type="paragraph" w:styleId="a4">
    <w:name w:val="Normal (Web)"/>
    <w:basedOn w:val="a"/>
    <w:uiPriority w:val="99"/>
    <w:unhideWhenUsed/>
    <w:rsid w:val="0091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5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15FF2"/>
    <w:rPr>
      <w:b/>
      <w:bCs/>
    </w:rPr>
  </w:style>
  <w:style w:type="paragraph" w:styleId="a4">
    <w:name w:val="Normal (Web)"/>
    <w:basedOn w:val="a"/>
    <w:uiPriority w:val="99"/>
    <w:unhideWhenUsed/>
    <w:rsid w:val="0091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5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630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981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oge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2021-12-06T12:23:00Z</cp:lastPrinted>
  <dcterms:created xsi:type="dcterms:W3CDTF">2021-12-06T12:23:00Z</dcterms:created>
  <dcterms:modified xsi:type="dcterms:W3CDTF">2021-12-06T12:33:00Z</dcterms:modified>
</cp:coreProperties>
</file>