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1B" w:rsidRPr="008B571B" w:rsidRDefault="008B571B" w:rsidP="008B5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8B571B" w:rsidRPr="008B571B" w:rsidRDefault="008B571B" w:rsidP="008B5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b/>
          <w:bCs/>
          <w:sz w:val="24"/>
          <w:szCs w:val="24"/>
        </w:rPr>
        <w:t>работы с родителями</w:t>
      </w:r>
      <w:r w:rsidRPr="008B571B">
        <w:rPr>
          <w:rFonts w:ascii="Times New Roman" w:hAnsi="Times New Roman" w:cs="Times New Roman"/>
          <w:sz w:val="24"/>
          <w:szCs w:val="24"/>
        </w:rPr>
        <w:br/>
      </w:r>
      <w:r w:rsidRPr="008B571B">
        <w:rPr>
          <w:rFonts w:ascii="Times New Roman" w:hAnsi="Times New Roman" w:cs="Times New Roman"/>
          <w:b/>
          <w:bCs/>
          <w:sz w:val="24"/>
          <w:szCs w:val="24"/>
        </w:rPr>
        <w:t>на 2023 - 2024 учебный год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B571B">
        <w:rPr>
          <w:rFonts w:ascii="Times New Roman" w:hAnsi="Times New Roman" w:cs="Times New Roman"/>
          <w:sz w:val="24"/>
          <w:szCs w:val="24"/>
        </w:rPr>
        <w:t> создание единой образовательной среды в школе и семье, 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коллектив.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задачи: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1.       Активное вовлечение родителей во все сферы деятельности школы на основе нормативных документов.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2.       Формирование здорового образа жизни в семьях.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3.       Создание условий для профилактики асоциального поведения детей и подростков.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4.       Совершенствование форм взаимодействия школа – семья.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5.       Педагогическое сопровождение семьи (изучение, консультирование, оказание помощи в вопросах воспитания, просвещения и др.);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 работы школы с родителями: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1) повышение психолого-педагогических знаний родителей (лекции, индивидуальные консультации, практикумы);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2) 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3) участие родителей в управлении школой (совет школы, родительские комитеты).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1. Повышение компетентности родителей в вопросах воспитания и обучения.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2. Усиление роли семьи в воспитании детей, формировании семейных ценностей.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3. Укрепление родительского самоуправления.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8B571B">
        <w:rPr>
          <w:rFonts w:ascii="Times New Roman" w:hAnsi="Times New Roman" w:cs="Times New Roman"/>
          <w:sz w:val="24"/>
          <w:szCs w:val="24"/>
        </w:rPr>
        <w:t> по проведению родительских собраний: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1. Родительское собрание должно просвещать родителей, а не констатировать ошибки и неудачи детей.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2. Тема собрания должна учитывать возрастные особенности детей.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3. Собрание должно носить как теоретический, так и практический характер: анализ ситуаций, тренинги, дискуссии и т. д.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4. Собрание не должно заниматься обсуждением и осуждением личностей учащихся.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Примерная </w:t>
      </w:r>
      <w:r w:rsidRPr="008B571B">
        <w:rPr>
          <w:rFonts w:ascii="Times New Roman" w:hAnsi="Times New Roman" w:cs="Times New Roman"/>
          <w:b/>
          <w:bCs/>
          <w:sz w:val="24"/>
          <w:szCs w:val="24"/>
        </w:rPr>
        <w:t>тематика</w:t>
      </w:r>
      <w:r w:rsidRPr="008B571B">
        <w:rPr>
          <w:rFonts w:ascii="Times New Roman" w:hAnsi="Times New Roman" w:cs="Times New Roman"/>
          <w:sz w:val="24"/>
          <w:szCs w:val="24"/>
        </w:rPr>
        <w:t> консультаций для родителей: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lastRenderedPageBreak/>
        <w:t>1. Ребенок не хочет учиться. Как ему помочь?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2. Плохая память ребенка. Как ее развить?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3. Единственный ребенок в семье. Пути преодоления трудностей в воспитании.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4. Наказания детей. Какими им быть?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5. Тревожность детей. К чему она может привести?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6. Застенчивый  ребенок.  Проблемы  застенчивости  и  пути ее преодоления.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7. Грубость и непонимание в семье.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8. Талантливый ребенок в семье.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9. Друзья детей – друзья или враги?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10. Три поколения под одной крышей. Проблемы общения.</w:t>
      </w: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  <w:r w:rsidRPr="008B571B">
        <w:rPr>
          <w:rFonts w:ascii="Times New Roman" w:hAnsi="Times New Roman" w:cs="Times New Roman"/>
          <w:sz w:val="24"/>
          <w:szCs w:val="24"/>
        </w:rPr>
        <w:t>План работы родительского всеобуча</w:t>
      </w:r>
    </w:p>
    <w:tbl>
      <w:tblPr>
        <w:tblW w:w="9187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2242"/>
        <w:gridCol w:w="2126"/>
        <w:gridCol w:w="1843"/>
        <w:gridCol w:w="2976"/>
      </w:tblGrid>
      <w:tr w:rsidR="008B571B" w:rsidRPr="008B571B" w:rsidTr="008B571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Форма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B571B" w:rsidRPr="008B571B" w:rsidTr="008B571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71B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Изучение семьи и условий семейного воспитания</w:t>
            </w:r>
          </w:p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71B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1.Диагностика семьи методами анкетирования, наблюдения, бесед с целью:</w:t>
            </w:r>
          </w:p>
          <w:p w:rsidR="008B571B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- изучения образа жизни семьи;</w:t>
            </w:r>
          </w:p>
          <w:p w:rsidR="008B571B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-положения детей в системе семейных отношений;</w:t>
            </w:r>
          </w:p>
          <w:p w:rsidR="008B571B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-выявления взаимоотношений семьи и школы.</w:t>
            </w:r>
          </w:p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 xml:space="preserve">2. Заполнение социального </w:t>
            </w:r>
            <w:r w:rsidRPr="008B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паспорта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8B571B" w:rsidRPr="008B571B" w:rsidTr="008B571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психолого-педагогических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лекториев для родителей.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иректора по ВР, руководитель МО классных руководителей, классные руководители</w:t>
            </w:r>
          </w:p>
        </w:tc>
      </w:tr>
      <w:tr w:rsidR="008B571B" w:rsidRPr="008B571B" w:rsidTr="008B571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успешного семейного 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71B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1. Участие родителей в общешкольных и классных мероприятиях.</w:t>
            </w:r>
          </w:p>
          <w:p w:rsidR="008B571B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2. Выступление родителей на общешкольных и классных родительских собраниях.</w:t>
            </w:r>
          </w:p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3. Совместное участие в творческих конкурсах.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571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классные руководители, представители </w:t>
            </w:r>
            <w:proofErr w:type="spellStart"/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род.комитетов</w:t>
            </w:r>
            <w:proofErr w:type="spellEnd"/>
          </w:p>
        </w:tc>
      </w:tr>
      <w:tr w:rsidR="008B571B" w:rsidRPr="008B571B" w:rsidTr="008B571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нормативно-правовой базой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о правах и обязанностях родителей и детей (Устав школы, положения, локальные акты и др.).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B571B" w:rsidRPr="008B571B" w:rsidTr="008B571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управлении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71B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Работа классных родительских комитетов.</w:t>
            </w:r>
          </w:p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B571B" w:rsidRPr="008B571B" w:rsidTr="008B571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71B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работе с семьями учащихся</w:t>
            </w:r>
          </w:p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71B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8B571B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B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B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B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B571B" w:rsidRPr="008B571B" w:rsidTr="008B571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Безопасное поведение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71B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1.Проведение инструктажей, бесед о безопасном поведении учащихся в различных бытовых и природных условиях.</w:t>
            </w:r>
          </w:p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2.Проведение инструктажей и бесед о соблюдении правил дорожного движения.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8B571B" w:rsidRDefault="008B571B" w:rsidP="008B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</w:p>
    <w:p w:rsidR="008B571B" w:rsidRPr="008B571B" w:rsidRDefault="008B571B" w:rsidP="008B571B">
      <w:pPr>
        <w:rPr>
          <w:rFonts w:ascii="Times New Roman" w:hAnsi="Times New Roman" w:cs="Times New Roman"/>
          <w:sz w:val="24"/>
          <w:szCs w:val="24"/>
        </w:rPr>
      </w:pPr>
    </w:p>
    <w:p w:rsidR="008B571B" w:rsidRPr="008B571B" w:rsidRDefault="008B571B" w:rsidP="008B571B"/>
    <w:p w:rsidR="008B571B" w:rsidRPr="008B571B" w:rsidRDefault="008B571B" w:rsidP="008B571B"/>
    <w:p w:rsidR="008B571B" w:rsidRPr="008B571B" w:rsidRDefault="008B571B" w:rsidP="008B571B"/>
    <w:p w:rsidR="008B571B" w:rsidRPr="008B571B" w:rsidRDefault="008B571B" w:rsidP="008B571B"/>
    <w:p w:rsidR="008B571B" w:rsidRPr="008B571B" w:rsidRDefault="008B571B" w:rsidP="008B571B"/>
    <w:p w:rsidR="008B571B" w:rsidRPr="008B571B" w:rsidRDefault="008B571B" w:rsidP="008B571B"/>
    <w:sectPr w:rsidR="008B571B" w:rsidRPr="008B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71B"/>
    <w:rsid w:val="008B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3349</Characters>
  <Application>Microsoft Office Word</Application>
  <DocSecurity>0</DocSecurity>
  <Lines>27</Lines>
  <Paragraphs>7</Paragraphs>
  <ScaleCrop>false</ScaleCrop>
  <Company>ГУ-ОПФР по РСО-Алания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2024-06-30T15:58:00Z</dcterms:created>
  <dcterms:modified xsi:type="dcterms:W3CDTF">2024-06-30T16:04:00Z</dcterms:modified>
</cp:coreProperties>
</file>