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E0" w:rsidRDefault="009438E0" w:rsidP="009438E0">
      <w:pPr>
        <w:pStyle w:val="a6"/>
        <w:spacing w:before="0" w:beforeAutospacing="0" w:after="0" w:line="240" w:lineRule="atLeast"/>
        <w:jc w:val="center"/>
      </w:pPr>
      <w:r>
        <w:rPr>
          <w:b/>
          <w:bCs/>
          <w:sz w:val="26"/>
          <w:szCs w:val="26"/>
        </w:rPr>
        <w:t>ФОРМА ОТЧЕТА</w:t>
      </w:r>
    </w:p>
    <w:p w:rsidR="009438E0" w:rsidRDefault="009438E0" w:rsidP="009438E0">
      <w:pPr>
        <w:pStyle w:val="a6"/>
        <w:spacing w:before="0" w:beforeAutospacing="0" w:after="0" w:line="240" w:lineRule="atLeast"/>
        <w:jc w:val="center"/>
      </w:pPr>
      <w:r>
        <w:rPr>
          <w:b/>
          <w:bCs/>
          <w:sz w:val="26"/>
          <w:szCs w:val="26"/>
        </w:rPr>
        <w:t xml:space="preserve">Об итогах межведомственной акции </w:t>
      </w:r>
    </w:p>
    <w:p w:rsidR="009438E0" w:rsidRDefault="009438E0" w:rsidP="009438E0">
      <w:pPr>
        <w:pStyle w:val="a6"/>
        <w:spacing w:before="0" w:beforeAutospacing="0" w:after="0" w:line="240" w:lineRule="atLeast"/>
        <w:jc w:val="center"/>
        <w:rPr>
          <w:b/>
          <w:bCs/>
          <w:sz w:val="26"/>
          <w:szCs w:val="26"/>
        </w:rPr>
      </w:pPr>
      <w:r>
        <w:t>“</w:t>
      </w:r>
      <w:r>
        <w:rPr>
          <w:b/>
          <w:bCs/>
          <w:sz w:val="26"/>
          <w:szCs w:val="26"/>
        </w:rPr>
        <w:t xml:space="preserve">Помоги пойти учиться” в 2019 году на территории Промышленного района </w:t>
      </w:r>
    </w:p>
    <w:p w:rsidR="009438E0" w:rsidRDefault="009438E0" w:rsidP="009438E0">
      <w:pPr>
        <w:pStyle w:val="a6"/>
        <w:spacing w:before="0" w:beforeAutospacing="0" w:after="0" w:line="240" w:lineRule="atLeast"/>
        <w:jc w:val="center"/>
      </w:pPr>
      <w:r>
        <w:rPr>
          <w:b/>
          <w:bCs/>
          <w:sz w:val="26"/>
          <w:szCs w:val="26"/>
        </w:rPr>
        <w:t>г. Владикавказ</w:t>
      </w:r>
    </w:p>
    <w:p w:rsidR="009438E0" w:rsidRDefault="009438E0" w:rsidP="009438E0">
      <w:pPr>
        <w:pStyle w:val="a6"/>
        <w:spacing w:beforeAutospacing="0" w:after="0"/>
        <w:ind w:right="355"/>
        <w:rPr>
          <w:b/>
          <w:bCs/>
          <w:sz w:val="26"/>
          <w:szCs w:val="26"/>
        </w:rPr>
      </w:pPr>
    </w:p>
    <w:tbl>
      <w:tblPr>
        <w:tblStyle w:val="a9"/>
        <w:tblW w:w="10800" w:type="dxa"/>
        <w:tblInd w:w="-972" w:type="dxa"/>
        <w:tblLook w:val="01E0"/>
      </w:tblPr>
      <w:tblGrid>
        <w:gridCol w:w="1080"/>
        <w:gridCol w:w="7740"/>
        <w:gridCol w:w="1980"/>
      </w:tblGrid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rPr>
                <w:b/>
              </w:rPr>
            </w:pPr>
            <w:r>
              <w:rPr>
                <w:b/>
              </w:rPr>
              <w:t xml:space="preserve">     №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r>
              <w:t xml:space="preserve">Количество </w:t>
            </w:r>
            <w:proofErr w:type="spellStart"/>
            <w:r>
              <w:t>необучающихся</w:t>
            </w:r>
            <w:proofErr w:type="spellEnd"/>
            <w:r>
              <w:t xml:space="preserve"> и не работающих на территории от 7 лет до 17 лет 11 мес., всего: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1.2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after="0" w:line="240" w:lineRule="exact"/>
            </w:pPr>
            <w:r>
              <w:t xml:space="preserve">Из них: </w:t>
            </w:r>
          </w:p>
          <w:p w:rsidR="009438E0" w:rsidRDefault="009438E0">
            <w:pPr>
              <w:pStyle w:val="a6"/>
              <w:spacing w:line="240" w:lineRule="exact"/>
            </w:pPr>
            <w:r>
              <w:t xml:space="preserve">количество </w:t>
            </w:r>
            <w:proofErr w:type="spellStart"/>
            <w:r>
              <w:t>необучающихся</w:t>
            </w:r>
            <w:proofErr w:type="spellEnd"/>
            <w:r>
              <w:t xml:space="preserve"> по заключению ПМПК (умеренная и глубокая умственная отсталость)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r>
              <w:t>Из п.1 количество безнадзорных/беспризорных несовершеннолетних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r>
              <w:t xml:space="preserve">Из п.1 количество </w:t>
            </w:r>
            <w:proofErr w:type="spellStart"/>
            <w:r>
              <w:t>необучающихся</w:t>
            </w:r>
            <w:proofErr w:type="spellEnd"/>
            <w:r>
              <w:t xml:space="preserve"> и неработающих несовершеннолетних выявленных </w:t>
            </w:r>
            <w:r>
              <w:rPr>
                <w:b/>
                <w:bCs/>
              </w:rPr>
              <w:t>только</w:t>
            </w:r>
            <w:r>
              <w:t xml:space="preserve"> во время акции «Помоги пойти учиться»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r>
              <w:t xml:space="preserve">Определено </w:t>
            </w:r>
            <w:proofErr w:type="spellStart"/>
            <w:r>
              <w:t>необучающихся</w:t>
            </w:r>
            <w:proofErr w:type="spellEnd"/>
            <w:r>
              <w:t xml:space="preserve"> и неработающих несовершеннолетних (п. 1) </w:t>
            </w:r>
            <w:proofErr w:type="gramStart"/>
            <w:r>
              <w:t>в</w:t>
            </w:r>
            <w:proofErr w:type="gramEnd"/>
            <w:r>
              <w:t xml:space="preserve">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4.1.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r>
              <w:t xml:space="preserve">общеобразовательные учреждения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4.2.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r>
              <w:t xml:space="preserve">спец. </w:t>
            </w:r>
            <w:proofErr w:type="spellStart"/>
            <w:r>
              <w:t>коррекцион</w:t>
            </w:r>
            <w:proofErr w:type="spellEnd"/>
            <w:r>
              <w:t>.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4.3.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r>
              <w:t>вечерние (сменные) школы, Центры образования, открыты</w:t>
            </w:r>
            <w:proofErr w:type="gramStart"/>
            <w:r>
              <w:t>е(</w:t>
            </w:r>
            <w:proofErr w:type="gramEnd"/>
            <w:r>
              <w:t xml:space="preserve">сменные) </w:t>
            </w:r>
            <w:proofErr w:type="spellStart"/>
            <w:r>
              <w:t>школы,УПК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4.4.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r>
              <w:t>ПТУ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4.5.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proofErr w:type="spellStart"/>
            <w:r>
              <w:t>ССУЗы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4.6.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r>
              <w:t>трудоустроено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r>
              <w:t xml:space="preserve">Не </w:t>
            </w:r>
            <w:proofErr w:type="gramStart"/>
            <w:r>
              <w:t>устроены</w:t>
            </w:r>
            <w:proofErr w:type="gramEnd"/>
            <w:r>
              <w:t xml:space="preserve"> 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5.1.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after="0" w:line="240" w:lineRule="exact"/>
            </w:pPr>
            <w:r>
              <w:t>В том числе:</w:t>
            </w:r>
          </w:p>
          <w:p w:rsidR="009438E0" w:rsidRDefault="009438E0">
            <w:pPr>
              <w:pStyle w:val="a6"/>
              <w:spacing w:line="240" w:lineRule="exact"/>
            </w:pPr>
            <w:r>
              <w:t>выпускников 9-ых классов общеобразовательных школ,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5.2.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r>
              <w:t>выпускников специальных коррекционных школ, классов и групп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5.3.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r>
              <w:t>из них: кол-во несовершеннолетних до 15 лет (дать списочный состав с указанием причин неустройства)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 xml:space="preserve">6.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after="0" w:line="240" w:lineRule="exact"/>
            </w:pPr>
            <w:r>
              <w:t>Оказана материальная помощь в ходе акции:</w:t>
            </w:r>
          </w:p>
          <w:p w:rsidR="009438E0" w:rsidRDefault="009438E0">
            <w:pPr>
              <w:pStyle w:val="a6"/>
              <w:spacing w:line="240" w:lineRule="exact"/>
            </w:pPr>
            <w:r>
              <w:t>кол-во семей / в них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6.1.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r>
              <w:t>Материальная помощь в денежном выражении (тыс. руб.) всего, в том числе: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6.2.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r>
              <w:t>бюджет (сумма в тыс. 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6.3.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r>
              <w:t xml:space="preserve">внебюджетные средства (сумма в 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after="0" w:line="240" w:lineRule="exact"/>
              <w:jc w:val="center"/>
            </w:pPr>
            <w:r>
              <w:t>6.4.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r>
              <w:t>материальная помощь в вещевом выражении (количество)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7.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r>
              <w:t xml:space="preserve">Количество рейдов, проведенных совместно органами профилактики по выявлению неработающих и </w:t>
            </w:r>
            <w:proofErr w:type="spellStart"/>
            <w:r>
              <w:t>необучающихся</w:t>
            </w:r>
            <w:proofErr w:type="spellEnd"/>
            <w:r>
              <w:t xml:space="preserve"> несовершеннолетних во время акции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438E0" w:rsidTr="009438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  <w:jc w:val="center"/>
            </w:pPr>
            <w:r>
              <w:t>8.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E0" w:rsidRDefault="009438E0">
            <w:pPr>
              <w:pStyle w:val="a6"/>
              <w:spacing w:line="240" w:lineRule="exact"/>
            </w:pPr>
            <w:r>
              <w:t xml:space="preserve">Количество несовершеннолетних (из п.1) не имеющих ни одного класса образования (приложить их списочный состав с указанием причины).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E0" w:rsidRDefault="009438E0">
            <w:pPr>
              <w:pStyle w:val="a6"/>
              <w:spacing w:beforeAutospacing="0" w:after="0" w:line="240" w:lineRule="exact"/>
              <w:ind w:right="3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9438E0" w:rsidRDefault="009438E0" w:rsidP="009438E0">
      <w:pPr>
        <w:pStyle w:val="a6"/>
        <w:spacing w:beforeAutospacing="0" w:after="0"/>
        <w:ind w:right="355"/>
      </w:pPr>
    </w:p>
    <w:p w:rsidR="002A35F5" w:rsidRPr="006D47DA" w:rsidRDefault="002A35F5" w:rsidP="006D47D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D47DA">
        <w:rPr>
          <w:rFonts w:ascii="Times New Roman" w:eastAsia="Times New Roman" w:hAnsi="Times New Roman" w:cs="Times New Roman"/>
          <w:sz w:val="36"/>
          <w:szCs w:val="24"/>
          <w:lang w:eastAsia="ru-RU"/>
        </w:rPr>
        <w:lastRenderedPageBreak/>
        <w:t>Отчет</w:t>
      </w:r>
      <w:r w:rsidR="006D47D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6A4482" w:rsidRPr="006D47DA">
        <w:rPr>
          <w:rFonts w:ascii="Times New Roman" w:eastAsia="Times New Roman" w:hAnsi="Times New Roman" w:cs="Times New Roman"/>
          <w:sz w:val="36"/>
          <w:szCs w:val="24"/>
          <w:lang w:eastAsia="ru-RU"/>
        </w:rPr>
        <w:t>о проведении</w:t>
      </w:r>
      <w:r w:rsidRPr="006D47D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акции</w:t>
      </w:r>
      <w:r w:rsidR="00BE664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МБОУ СОШ№34 </w:t>
      </w:r>
    </w:p>
    <w:p w:rsidR="002A35F5" w:rsidRPr="006D47DA" w:rsidRDefault="002A35F5" w:rsidP="006D47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D47DA">
        <w:rPr>
          <w:rFonts w:ascii="Times New Roman" w:eastAsia="Times New Roman" w:hAnsi="Times New Roman" w:cs="Times New Roman"/>
          <w:sz w:val="36"/>
          <w:szCs w:val="24"/>
          <w:lang w:eastAsia="ru-RU"/>
        </w:rPr>
        <w:t>«Помоги пойти учиться».</w:t>
      </w:r>
    </w:p>
    <w:p w:rsidR="006D47DA" w:rsidRPr="006D47DA" w:rsidRDefault="006D47DA" w:rsidP="006D47D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5F5" w:rsidRPr="006D47DA" w:rsidRDefault="009E354E" w:rsidP="006D47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МБОУ СОШ №34 проходит а</w:t>
      </w:r>
      <w:r w:rsidR="002A35F5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кция «Помоги пойти учиться»</w:t>
      </w:r>
      <w:r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Подготовка к акции начинается </w:t>
      </w:r>
      <w:r w:rsidR="002A35F5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 15 августа. Перед началом акции была создана рабочая группа, куда входят социальный педагог, психолог и заместитель директора по воспитательной работе</w:t>
      </w:r>
      <w:r w:rsid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депутаты</w:t>
      </w:r>
      <w:proofErr w:type="gramStart"/>
      <w:r w:rsid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5F5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A35F5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изготовлены и развешаны рекламные листы (2</w:t>
      </w:r>
      <w:r w:rsidR="005A4A7A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35F5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штук) о начале акции «Помоги пойти учиться», в которых были указаны пункты сбора вещей, книг, школьно-письменных принадлежностей, а именно школа и</w:t>
      </w:r>
      <w:r w:rsidR="005A4A7A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поселковый Дом культуры</w:t>
      </w:r>
      <w:r w:rsidR="002A35F5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Листы развешены на зданиях торговых точек, школы, администрации. </w:t>
      </w:r>
      <w:r w:rsidR="005A4A7A" w:rsidRPr="006D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Оказана помощь </w:t>
      </w:r>
      <w:r w:rsidR="002A35F5" w:rsidRPr="006D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детям:</w:t>
      </w:r>
    </w:p>
    <w:p w:rsidR="002A35F5" w:rsidRPr="006D47DA" w:rsidRDefault="002A35F5" w:rsidP="006D47DA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6D47DA">
        <w:rPr>
          <w:color w:val="000000"/>
        </w:rPr>
        <w:t>дети из семей, нуждающихся в материальной помощи;</w:t>
      </w:r>
    </w:p>
    <w:p w:rsidR="002A35F5" w:rsidRPr="006D47DA" w:rsidRDefault="002A35F5" w:rsidP="006D47DA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6D47DA">
        <w:rPr>
          <w:color w:val="000000"/>
        </w:rPr>
        <w:t xml:space="preserve">дети, нуждающиеся в надомном </w:t>
      </w:r>
      <w:proofErr w:type="gramStart"/>
      <w:r w:rsidRPr="006D47DA">
        <w:rPr>
          <w:color w:val="000000"/>
        </w:rPr>
        <w:t>обучении по состоянию</w:t>
      </w:r>
      <w:proofErr w:type="gramEnd"/>
      <w:r w:rsidRPr="006D47DA">
        <w:rPr>
          <w:color w:val="000000"/>
        </w:rPr>
        <w:t xml:space="preserve"> здоровья;</w:t>
      </w:r>
    </w:p>
    <w:p w:rsidR="00056EE4" w:rsidRPr="006D47DA" w:rsidRDefault="005A4A7A" w:rsidP="006D47DA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6D47DA">
        <w:t>дети из малоимущих и многоде</w:t>
      </w:r>
      <w:r w:rsidR="00056EE4" w:rsidRPr="006D47DA">
        <w:t>тных семей;</w:t>
      </w:r>
    </w:p>
    <w:p w:rsidR="00B277CA" w:rsidRPr="006D47DA" w:rsidRDefault="00056EE4" w:rsidP="006D47D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35F5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елась совместная работа с администрацией </w:t>
      </w:r>
      <w:r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2A35F5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обновлению и уточнению банка данных о семьях находящихся в трудной жизненной ситуации и социально опасном положении. Классными руководителями ведется ежедневный отчёт перед соц. педагогом</w:t>
      </w:r>
      <w:r w:rsidR="00B277CA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зам. директора по ВР</w:t>
      </w:r>
      <w:r w:rsidR="006A4482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gramStart"/>
      <w:r w:rsidR="006A4482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детях</w:t>
      </w:r>
      <w:proofErr w:type="gramEnd"/>
      <w:r w:rsidR="006A4482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приступивших</w:t>
      </w:r>
      <w:r w:rsidR="002A35F5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занятиям. После посещения семей выясняется причина, </w:t>
      </w:r>
      <w:r w:rsid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</w:t>
      </w:r>
      <w:r w:rsidR="002A35F5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A35F5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2A35F5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и принимаются</w:t>
      </w:r>
      <w:proofErr w:type="gramEnd"/>
      <w:r w:rsidR="002A35F5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меры, исходя из ситуации, а также подаются списки</w:t>
      </w:r>
      <w:r w:rsidR="00B277CA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35F5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конкретно нет у ребенка из вещей, книг, школьно-письменных </w:t>
      </w:r>
      <w:r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принадлежностей. Таких детей как - дети из семей </w:t>
      </w:r>
      <w:proofErr w:type="spellStart"/>
      <w:r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Газзаевых</w:t>
      </w:r>
      <w:proofErr w:type="spellEnd"/>
      <w:r w:rsidR="002A35F5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Кудуховых</w:t>
      </w:r>
      <w:proofErr w:type="spellEnd"/>
      <w:r w:rsidR="00B277CA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Чередниченко, </w:t>
      </w:r>
      <w:proofErr w:type="spellStart"/>
      <w:r w:rsidR="00B277CA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Сокаевых</w:t>
      </w:r>
      <w:proofErr w:type="spellEnd"/>
      <w:r w:rsidR="00B277CA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277CA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Карсановых</w:t>
      </w:r>
      <w:proofErr w:type="spellEnd"/>
      <w:r w:rsidR="00873C34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Сокуровых</w:t>
      </w:r>
      <w:r w:rsidR="00B277CA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2A35F5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5F5" w:rsidRPr="006D47DA" w:rsidRDefault="002A35F5" w:rsidP="006D4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пункты сбора поступило: </w:t>
      </w:r>
      <w:r w:rsidR="003F73B1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принадлежности - тетради, ручки, простые карандаши, наборы цветных карандашей, альбомы для рисования, линейки, краски </w:t>
      </w:r>
      <w:hyperlink r:id="rId5" w:tooltip="Акварель" w:history="1">
        <w:r w:rsidR="003F73B1" w:rsidRPr="006D4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акварельные</w:t>
        </w:r>
      </w:hyperlink>
      <w:r w:rsidR="003F73B1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ластики, цветная бумага, пластилин, клей</w:t>
      </w:r>
      <w:r w:rsidR="006A4482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A4482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Депутатами была оказана материальная помощь в вещевом выражении  - </w:t>
      </w:r>
      <w:proofErr w:type="gramStart"/>
      <w:r w:rsid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куплены</w:t>
      </w:r>
      <w:proofErr w:type="gramEnd"/>
      <w:r w:rsid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портфелей. </w:t>
      </w:r>
      <w:r w:rsidR="003F73B1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ыла выражена благодарность всем, кто принял активное участие в акции. Акция не перестанет действовать на протяжении всего учебного года. Ход акции будет </w:t>
      </w:r>
      <w:r w:rsidR="006A4482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</w:t>
      </w:r>
      <w:r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 школы.</w:t>
      </w:r>
    </w:p>
    <w:p w:rsidR="002A35F5" w:rsidRPr="006D47DA" w:rsidRDefault="002A35F5" w:rsidP="006D4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</w:t>
      </w:r>
      <w:r w:rsidR="006A4482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ектора</w:t>
      </w:r>
      <w:r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ВР: </w:t>
      </w:r>
      <w:r w:rsidR="006A4482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6A4482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Уртаева</w:t>
      </w:r>
      <w:proofErr w:type="spellEnd"/>
      <w:r w:rsidR="006A4482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2A35F5" w:rsidRPr="006D47DA" w:rsidRDefault="002A35F5" w:rsidP="006D4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Соц. педагог: </w:t>
      </w:r>
      <w:r w:rsidR="006A4482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spellStart"/>
      <w:r w:rsidR="006A4482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>Чшиева</w:t>
      </w:r>
      <w:proofErr w:type="spellEnd"/>
      <w:r w:rsidR="006A4482" w:rsidRPr="006D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</w:p>
    <w:p w:rsidR="002A35F5" w:rsidRPr="006D47DA" w:rsidRDefault="002A35F5" w:rsidP="006D47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35F5" w:rsidRPr="006D47DA" w:rsidSect="00A8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469A2"/>
    <w:multiLevelType w:val="hybridMultilevel"/>
    <w:tmpl w:val="7664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F5"/>
    <w:rsid w:val="00056EE4"/>
    <w:rsid w:val="00211C98"/>
    <w:rsid w:val="002A35F5"/>
    <w:rsid w:val="003F73B1"/>
    <w:rsid w:val="005A4A7A"/>
    <w:rsid w:val="006A4482"/>
    <w:rsid w:val="006A7782"/>
    <w:rsid w:val="006D47DA"/>
    <w:rsid w:val="00873C34"/>
    <w:rsid w:val="008C4BBF"/>
    <w:rsid w:val="008C52F2"/>
    <w:rsid w:val="009438E0"/>
    <w:rsid w:val="009E354E"/>
    <w:rsid w:val="00A0373B"/>
    <w:rsid w:val="00A819A2"/>
    <w:rsid w:val="00B20D06"/>
    <w:rsid w:val="00B277CA"/>
    <w:rsid w:val="00BE6646"/>
    <w:rsid w:val="00E93C63"/>
    <w:rsid w:val="00EC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3B"/>
  </w:style>
  <w:style w:type="paragraph" w:styleId="1">
    <w:name w:val="heading 1"/>
    <w:basedOn w:val="a"/>
    <w:link w:val="10"/>
    <w:uiPriority w:val="9"/>
    <w:qFormat/>
    <w:rsid w:val="002A3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A0373B"/>
    <w:rPr>
      <w:i/>
      <w:iCs/>
      <w:color w:val="808080" w:themeColor="text1" w:themeTint="7F"/>
    </w:rPr>
  </w:style>
  <w:style w:type="character" w:customStyle="1" w:styleId="projectsmalltitle">
    <w:name w:val="project_small_title"/>
    <w:basedOn w:val="a0"/>
    <w:rsid w:val="002A35F5"/>
  </w:style>
  <w:style w:type="character" w:customStyle="1" w:styleId="10">
    <w:name w:val="Заголовок 1 Знак"/>
    <w:basedOn w:val="a0"/>
    <w:link w:val="1"/>
    <w:uiPriority w:val="9"/>
    <w:rsid w:val="002A3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A35F5"/>
    <w:rPr>
      <w:color w:val="0000FF"/>
      <w:u w:val="single"/>
    </w:rPr>
  </w:style>
  <w:style w:type="paragraph" w:styleId="a6">
    <w:name w:val="Normal (Web)"/>
    <w:basedOn w:val="a"/>
    <w:unhideWhenUsed/>
    <w:rsid w:val="002A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5F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43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2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6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6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akvarel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4</cp:revision>
  <dcterms:created xsi:type="dcterms:W3CDTF">2019-10-14T12:51:00Z</dcterms:created>
  <dcterms:modified xsi:type="dcterms:W3CDTF">2019-10-17T12:19:00Z</dcterms:modified>
</cp:coreProperties>
</file>