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3" w:rsidRPr="00BB0BE7" w:rsidRDefault="00447DB3" w:rsidP="00447DB3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B0BE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BB0BE7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BB0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Всероссийский день призывника</w:t>
      </w:r>
      <w:proofErr w:type="gramStart"/>
      <w:r w:rsidRPr="00BB0B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0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BB0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усть страна будет гордости полна</w:t>
      </w:r>
      <w:r w:rsidRPr="00BB0B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0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молодых и смелых бойцов,</w:t>
      </w:r>
      <w:r w:rsidRPr="00BB0B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0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тех, кто Родину защищать готов!</w:t>
      </w:r>
    </w:p>
    <w:p w:rsidR="00447DB3" w:rsidRDefault="00447DB3" w:rsidP="00447DB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D50DD9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день призывника </w:t>
      </w:r>
      <w:r w:rsidRPr="00447DB3">
        <w:rPr>
          <w:rFonts w:ascii="Times New Roman" w:hAnsi="Times New Roman" w:cs="Times New Roman"/>
          <w:sz w:val="28"/>
          <w:szCs w:val="28"/>
        </w:rPr>
        <w:t>установлен</w:t>
      </w:r>
      <w:r w:rsidRPr="00D50DD9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распоряжением презид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ента РФ от 12 ноября 1992 года «</w:t>
      </w:r>
      <w:r w:rsidRPr="00D50DD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общегосударственной значимости и престижа воинской службы, улучшения военно-патр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иотического воспитания молодежи»</w:t>
      </w:r>
      <w:r w:rsidRPr="00D50D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0D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День призывника отмечается ежегодно 15 ноября.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этот день</w:t>
      </w:r>
      <w:r w:rsidRPr="00D50D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 всех городах, где есть военные части, устраиваются праздники, военкоматы проводят специальные консультации для родителей призывников, организуют посещения воинских частей.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DB3" w:rsidRPr="00D50DD9" w:rsidRDefault="00447DB3" w:rsidP="00447DB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E7">
        <w:rPr>
          <w:lang w:eastAsia="ru-RU"/>
        </w:rPr>
        <w:t xml:space="preserve">        </w:t>
      </w:r>
      <w:r>
        <w:rPr>
          <w:lang w:eastAsia="ru-RU"/>
        </w:rPr>
        <w:t xml:space="preserve">     </w:t>
      </w:r>
      <w:r w:rsidRPr="00BB0BE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B0BE7">
        <w:rPr>
          <w:rFonts w:ascii="Times New Roman" w:hAnsi="Times New Roman" w:cs="Times New Roman"/>
          <w:sz w:val="28"/>
          <w:szCs w:val="28"/>
        </w:rPr>
        <w:t>19-ой отдельной гвардейской мотострелковой  бригаде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 xml:space="preserve">58-й общевойсковой армии Южного военного округа (ЮВО), дислоцированного в Республике Северная Осетия-Алания,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ноября 2019 года 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>прошел День призывника. Мероприятие было организовано военным комиссариатом совместно с командованием соединения.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"https://armystandard.ru/news/warfare-and-peace/t/20196191024-u9v7m.html?utm_source=tvzvezda&amp;utm_medium=injection&amp;utm_term=readmore&amp;utm_campaign=relap" \t "_blank" </w:instrTex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447DB3" w:rsidRPr="00D50DD9" w:rsidRDefault="00447DB3" w:rsidP="00447DB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DD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>Более 700 призывников Военного комиссариата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старшеклассники школ Владикавказа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возможность ознакомиться с бытом и особенностями службы соединения, вооружением и военной техникой, условиями жизни, быта и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 военнослужащих бригады.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DB3" w:rsidRPr="00D50DD9" w:rsidRDefault="00447DB3" w:rsidP="00447DB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50DD9">
        <w:rPr>
          <w:rFonts w:ascii="Times New Roman" w:hAnsi="Times New Roman" w:cs="Times New Roman"/>
          <w:sz w:val="28"/>
          <w:szCs w:val="28"/>
          <w:lang w:eastAsia="ru-RU"/>
        </w:rPr>
        <w:t>В ходе экскурсии молодые люди ознакомились с боевыми традициями воинской части, военной формой одежды, особенностями прохождения военной службы военнослужащими, современными образцами вооружения и военной техники.</w:t>
      </w:r>
    </w:p>
    <w:p w:rsidR="00447DB3" w:rsidRPr="00482391" w:rsidRDefault="00447DB3" w:rsidP="0044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0663" cy="1524000"/>
            <wp:effectExtent l="19050" t="0" r="7837" b="0"/>
            <wp:docPr id="27" name="Рисунок 5" descr="C:\Users\admin\Desktop\IMG-201911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191122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10" t="26158" b="4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6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651001"/>
            <wp:effectExtent l="19050" t="0" r="0" b="0"/>
            <wp:docPr id="28" name="Рисунок 6" descr="C:\Users\admin\Desktop\IMG-201911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191122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83" cy="165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BF5ED9" w:rsidRDefault="00BF5ED9"/>
    <w:sectPr w:rsidR="00BF5ED9" w:rsidSect="006E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DB3"/>
    <w:rsid w:val="00447DB3"/>
    <w:rsid w:val="00A132F1"/>
    <w:rsid w:val="00B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DB3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447D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2019-11-23T06:24:00Z</dcterms:created>
  <dcterms:modified xsi:type="dcterms:W3CDTF">2019-11-23T06:26:00Z</dcterms:modified>
</cp:coreProperties>
</file>