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6A" w:rsidRDefault="001B466A" w:rsidP="001B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преподавателя - организатора  ОБЖ</w:t>
      </w:r>
    </w:p>
    <w:p w:rsidR="001B466A" w:rsidRDefault="001B466A" w:rsidP="001B466A">
      <w:pPr>
        <w:pStyle w:val="ab"/>
        <w:jc w:val="center"/>
        <w:rPr>
          <w:rFonts w:cstheme="minorBidi"/>
          <w:b/>
        </w:rPr>
      </w:pPr>
      <w:r>
        <w:rPr>
          <w:b/>
        </w:rPr>
        <w:t xml:space="preserve">МБОУ СОШ№34 имени Героя Советского Союза Г. И. Хетагурова </w:t>
      </w:r>
    </w:p>
    <w:p w:rsidR="001B466A" w:rsidRDefault="001B466A" w:rsidP="001B466A">
      <w:pPr>
        <w:pStyle w:val="ab"/>
        <w:jc w:val="center"/>
        <w:rPr>
          <w:b/>
        </w:rPr>
      </w:pPr>
      <w:r>
        <w:rPr>
          <w:b/>
        </w:rPr>
        <w:t>за 2017-2018 учебный год</w:t>
      </w:r>
    </w:p>
    <w:p w:rsidR="001B466A" w:rsidRPr="001B466A" w:rsidRDefault="001B466A" w:rsidP="001B466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466A" w:rsidRPr="001B466A" w:rsidRDefault="001B466A" w:rsidP="001B466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466A">
        <w:rPr>
          <w:rFonts w:ascii="Times New Roman" w:hAnsi="Times New Roman" w:cs="Times New Roman"/>
          <w:b/>
          <w:sz w:val="26"/>
          <w:szCs w:val="26"/>
        </w:rPr>
        <w:t>Цель работы:</w:t>
      </w:r>
      <w:r w:rsidRPr="001B466A">
        <w:rPr>
          <w:rFonts w:ascii="Times New Roman" w:hAnsi="Times New Roman" w:cs="Times New Roman"/>
          <w:sz w:val="26"/>
          <w:szCs w:val="26"/>
        </w:rPr>
        <w:t xml:space="preserve"> формирование человека безопасного типа – личности, ответственно относящейся к самой себе, окружающим, среде обитания, ориентированной на созидание и развитие. </w:t>
      </w:r>
    </w:p>
    <w:p w:rsidR="001B466A" w:rsidRPr="001B466A" w:rsidRDefault="001B466A" w:rsidP="001B466A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6A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1B466A" w:rsidRPr="001B466A" w:rsidRDefault="001B466A" w:rsidP="001B466A">
      <w:pPr>
        <w:jc w:val="both"/>
        <w:rPr>
          <w:rFonts w:ascii="Times New Roman" w:hAnsi="Times New Roman" w:cs="Times New Roman"/>
          <w:sz w:val="26"/>
          <w:szCs w:val="26"/>
        </w:rPr>
      </w:pPr>
      <w:r w:rsidRPr="001B466A">
        <w:rPr>
          <w:rFonts w:ascii="Times New Roman" w:hAnsi="Times New Roman" w:cs="Times New Roman"/>
          <w:sz w:val="26"/>
          <w:szCs w:val="26"/>
        </w:rPr>
        <w:t xml:space="preserve"> – дать учащимся специальные знания, умения и навыки выживания в различных жизненных ситуациях, в том числе самых неблагоприятных;</w:t>
      </w:r>
    </w:p>
    <w:p w:rsidR="001B466A" w:rsidRPr="001B466A" w:rsidRDefault="001B466A" w:rsidP="001B466A">
      <w:pPr>
        <w:jc w:val="both"/>
        <w:rPr>
          <w:rFonts w:ascii="Times New Roman" w:hAnsi="Times New Roman" w:cs="Times New Roman"/>
          <w:sz w:val="26"/>
          <w:szCs w:val="26"/>
        </w:rPr>
      </w:pPr>
      <w:r w:rsidRPr="001B466A">
        <w:rPr>
          <w:rFonts w:ascii="Times New Roman" w:hAnsi="Times New Roman" w:cs="Times New Roman"/>
          <w:sz w:val="26"/>
          <w:szCs w:val="26"/>
        </w:rPr>
        <w:t xml:space="preserve"> -  научить правильно, действовать в случаях природных и техногенных катастроф;</w:t>
      </w:r>
    </w:p>
    <w:p w:rsidR="001B466A" w:rsidRPr="001B466A" w:rsidRDefault="001B466A" w:rsidP="001B466A">
      <w:pPr>
        <w:jc w:val="both"/>
        <w:rPr>
          <w:rFonts w:ascii="Times New Roman" w:hAnsi="Times New Roman" w:cs="Times New Roman"/>
          <w:sz w:val="26"/>
          <w:szCs w:val="26"/>
        </w:rPr>
      </w:pPr>
      <w:r w:rsidRPr="001B466A">
        <w:rPr>
          <w:rFonts w:ascii="Times New Roman" w:hAnsi="Times New Roman" w:cs="Times New Roman"/>
          <w:sz w:val="26"/>
          <w:szCs w:val="26"/>
        </w:rPr>
        <w:t xml:space="preserve"> – научить адекватно, действовать в условиях острых социальных, социально- политических и военных конфликтов, внутренней готовности к деятельности в экстремальных условиях;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 – утверждение  в сознании и чувствах учащихся социально значимых патриотических ценностей, взглядов и убеждений, уважения к культурному и историческому наследию прошлого России, РСО - Алании, традициям;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>– воспитание чувства гордости, глубокого уважения и почитания символов Российской Федерации и Республики Северная Осетия - Алания;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>– формирование готовности учащихся к выполнению конституционных обязанностей, в том числе и по защите Российской Федерации и службе в Вооруженных силах России;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>– проведение мероприятий военно-патриотической направленности, посвященных 72-й годовщине Победы советского народа и его Вооруженных сил в Великой Отечественной войне 1941-1945 г., и другим памятным датам в истории Отечества. </w:t>
      </w:r>
    </w:p>
    <w:p w:rsidR="001B466A" w:rsidRPr="001B466A" w:rsidRDefault="001B466A" w:rsidP="001B466A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466A">
        <w:rPr>
          <w:rFonts w:ascii="Times New Roman" w:hAnsi="Times New Roman" w:cs="Times New Roman"/>
          <w:sz w:val="26"/>
          <w:szCs w:val="26"/>
        </w:rPr>
        <w:t xml:space="preserve">Для успешной реализации мер по сохранению жизни людей важную роль играет уровень знаний каждого человека об опасностях окружающего мира и способах защиты от них. Поэтому возрастает значимость и ответственность системы образования за подготовку </w:t>
      </w:r>
      <w:proofErr w:type="gramStart"/>
      <w:r w:rsidRPr="001B466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B466A">
        <w:rPr>
          <w:rFonts w:ascii="Times New Roman" w:hAnsi="Times New Roman" w:cs="Times New Roman"/>
          <w:sz w:val="26"/>
          <w:szCs w:val="26"/>
        </w:rPr>
        <w:t xml:space="preserve"> по вопросам, относящимся к области безопасности жизнедеятельности. Многие проблемы помогает решить курс ОБЖ, главной целью которого является формирование у обучающихся исполнительного и сознательного </w:t>
      </w:r>
      <w:proofErr w:type="gramStart"/>
      <w:r w:rsidRPr="001B466A">
        <w:rPr>
          <w:rFonts w:ascii="Times New Roman" w:hAnsi="Times New Roman" w:cs="Times New Roman"/>
          <w:sz w:val="26"/>
          <w:szCs w:val="26"/>
        </w:rPr>
        <w:t>отношения</w:t>
      </w:r>
      <w:proofErr w:type="gramEnd"/>
      <w:r w:rsidRPr="001B466A">
        <w:rPr>
          <w:rFonts w:ascii="Times New Roman" w:hAnsi="Times New Roman" w:cs="Times New Roman"/>
          <w:sz w:val="26"/>
          <w:szCs w:val="26"/>
        </w:rPr>
        <w:t xml:space="preserve"> как к личной безопасности, так и безопасности окружающих, приобретение способностей сохранять жизнь и здоровье в неблагоприятных, угрожающих жизни условиях и привитие навыков по оказанию помощи пострадавшим. </w:t>
      </w:r>
      <w:proofErr w:type="gramStart"/>
      <w:r w:rsidRPr="001B466A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Федеральных законов «Об образовании в Российской Федерации», «О защите населения и территорий от чрезвычайных ситуаций природного и техногенного характера», «О воинской обязанности и военной </w:t>
      </w:r>
      <w:r w:rsidRPr="001B466A">
        <w:rPr>
          <w:rFonts w:ascii="Times New Roman" w:hAnsi="Times New Roman" w:cs="Times New Roman"/>
          <w:sz w:val="26"/>
          <w:szCs w:val="26"/>
        </w:rPr>
        <w:lastRenderedPageBreak/>
        <w:t>службе», «О пожарной безопасности», «О безопасности дорожного движения», «О санитарно-эпидемиологическом благополучии населения», «О гражданской обороне» разработана и реализуется программа курса «Основы безопасности жизнедеятельности» в общеобразовательных учреждениях.</w:t>
      </w:r>
      <w:proofErr w:type="gramEnd"/>
      <w:r w:rsidRPr="001B466A">
        <w:rPr>
          <w:rFonts w:ascii="Times New Roman" w:hAnsi="Times New Roman" w:cs="Times New Roman"/>
          <w:sz w:val="26"/>
          <w:szCs w:val="26"/>
        </w:rPr>
        <w:t xml:space="preserve"> Основная задача курса ОБЖ – подготовка обучаемых к безопасному поведению в повседневной жизни, в опасных чрезвычайных ситуациях природного, техногенного и социального характера, формирование у них навыков здорового образа жизни и умение оказывать первую помощь при разных видах травм и повреждениях, овладение теоретическими знаниями и практическими навыками по основам военной службы. </w:t>
      </w:r>
    </w:p>
    <w:p w:rsidR="001B466A" w:rsidRPr="001B466A" w:rsidRDefault="001B466A" w:rsidP="001B466A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466A">
        <w:rPr>
          <w:rFonts w:ascii="Times New Roman" w:hAnsi="Times New Roman" w:cs="Times New Roman"/>
          <w:sz w:val="26"/>
          <w:szCs w:val="26"/>
        </w:rPr>
        <w:t xml:space="preserve">Для выполнения и достижения цели были определены следующие ключевые направления деятельности: 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1.Преподавание предмета «Основы безопасности жизнедеятельности». 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2.Организация в соответствии с законодательством допризывной подготовки обучающихся и учета военнообязанных. 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3.Организация и проведение в школе мероприятий по ГО, пожарной безопасности. 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4.Проведение внеклассных мероприятий по безопасности жизнедеятельности. 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5.Создание условий для совершенствования и развития системы нравственно - патриотического и военно-патриотического воспитания в школе. 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</w:p>
    <w:p w:rsidR="001B466A" w:rsidRPr="001B466A" w:rsidRDefault="001B466A" w:rsidP="001B466A">
      <w:pPr>
        <w:pStyle w:val="ab"/>
        <w:numPr>
          <w:ilvl w:val="0"/>
          <w:numId w:val="2"/>
        </w:numPr>
        <w:spacing w:line="360" w:lineRule="auto"/>
        <w:jc w:val="center"/>
        <w:rPr>
          <w:b/>
          <w:sz w:val="26"/>
          <w:szCs w:val="26"/>
        </w:rPr>
      </w:pPr>
      <w:r w:rsidRPr="001B466A">
        <w:rPr>
          <w:b/>
          <w:sz w:val="26"/>
          <w:szCs w:val="26"/>
        </w:rPr>
        <w:t>Преподавание предмета «Основы безопасности жизнедеятельности»</w:t>
      </w:r>
    </w:p>
    <w:p w:rsidR="001B466A" w:rsidRPr="001B466A" w:rsidRDefault="001B466A" w:rsidP="001B466A">
      <w:pPr>
        <w:pStyle w:val="ab"/>
        <w:spacing w:line="360" w:lineRule="auto"/>
        <w:ind w:left="720"/>
        <w:rPr>
          <w:b/>
          <w:sz w:val="26"/>
          <w:szCs w:val="26"/>
        </w:rPr>
      </w:pP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     Результативность усвоения </w:t>
      </w:r>
      <w:proofErr w:type="gramStart"/>
      <w:r w:rsidRPr="001B466A">
        <w:rPr>
          <w:sz w:val="26"/>
          <w:szCs w:val="26"/>
        </w:rPr>
        <w:t>обучающимися</w:t>
      </w:r>
      <w:proofErr w:type="gramEnd"/>
      <w:r w:rsidRPr="001B466A">
        <w:rPr>
          <w:sz w:val="26"/>
          <w:szCs w:val="26"/>
        </w:rPr>
        <w:t xml:space="preserve"> предмета ОБЖ во многом зависит от того, как организован и осуществляется образовательный процесс. В изучении курса ведущее место занимает учебно-материальная база и современные средства обучения. Качество усвоения изучаемого материала существенно возрастает, если в учебном процессе в полном объеме использовать наличие </w:t>
      </w:r>
      <w:proofErr w:type="spellStart"/>
      <w:r w:rsidRPr="001B466A">
        <w:rPr>
          <w:sz w:val="26"/>
          <w:szCs w:val="26"/>
        </w:rPr>
        <w:t>учебно</w:t>
      </w:r>
      <w:proofErr w:type="spellEnd"/>
      <w:r w:rsidRPr="001B466A">
        <w:rPr>
          <w:sz w:val="26"/>
          <w:szCs w:val="26"/>
        </w:rPr>
        <w:t xml:space="preserve"> - материальных и технических средств обучения.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</w:p>
    <w:p w:rsidR="001B466A" w:rsidRPr="001B466A" w:rsidRDefault="001B466A" w:rsidP="001B466A">
      <w:pPr>
        <w:pStyle w:val="ab"/>
        <w:spacing w:line="360" w:lineRule="auto"/>
        <w:jc w:val="center"/>
        <w:rPr>
          <w:b/>
          <w:sz w:val="26"/>
          <w:szCs w:val="26"/>
        </w:rPr>
      </w:pPr>
      <w:r w:rsidRPr="001B466A">
        <w:rPr>
          <w:b/>
          <w:sz w:val="26"/>
          <w:szCs w:val="26"/>
        </w:rPr>
        <w:t>2.Организация допризывной подготовки обучающихся и учета военнообязанных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 В данном направлении проведена следующая работа: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 - сформированы сведения об учащихся 2001 года рождения, подлежащих к подготовке на военную службу;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lastRenderedPageBreak/>
        <w:t xml:space="preserve">-составлены списки юношей для постановки их на воинский учет в соответствии с законом РФ «О воинской обязанности и военной службе»;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-проведены тестирование, консультации;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-подготовлен пакет документов на каждого учащегося.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В 2017-2018 учебном году первичному воинскому учету подлежали 10 учащихся нашей школы. Замечаний со стороны представителей </w:t>
      </w:r>
      <w:proofErr w:type="spellStart"/>
      <w:r w:rsidRPr="001B466A">
        <w:rPr>
          <w:sz w:val="26"/>
          <w:szCs w:val="26"/>
        </w:rPr>
        <w:t>военно</w:t>
      </w:r>
      <w:proofErr w:type="spellEnd"/>
      <w:r w:rsidRPr="001B466A">
        <w:rPr>
          <w:sz w:val="26"/>
          <w:szCs w:val="26"/>
        </w:rPr>
        <w:t xml:space="preserve"> - учетного стола и военного комиссариата не было, потому что велась совместная работа с администрацией школы и классными руководителями. В соответствии с приказом Управления образования города Владикавказа с 26 - 31.05.2018 были организованы и проведены учебные сборы по основам военной службы юношей 10 класса. Отмечалась 100% явка десятиклассников в течение всех дней военно-полевых сборов.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В учебном году проводилась плановая работа по учёту военнообязанных граждан: оформлена карта учёта, проведена сверка документации, проверка документов воинского учёта граждан, в том числе бронирования граждан, пребывающих в запасе.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</w:p>
    <w:p w:rsidR="001B466A" w:rsidRPr="001B466A" w:rsidRDefault="001B466A" w:rsidP="001B466A">
      <w:pPr>
        <w:pStyle w:val="ab"/>
        <w:spacing w:line="360" w:lineRule="auto"/>
        <w:ind w:firstLine="851"/>
        <w:rPr>
          <w:b/>
          <w:sz w:val="26"/>
          <w:szCs w:val="26"/>
        </w:rPr>
      </w:pPr>
      <w:r w:rsidRPr="001B466A">
        <w:rPr>
          <w:b/>
          <w:sz w:val="26"/>
          <w:szCs w:val="26"/>
        </w:rPr>
        <w:t>3.Мероприятия по действиям в ЧС и Гражданская оборона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b/>
          <w:sz w:val="26"/>
          <w:szCs w:val="26"/>
        </w:rPr>
      </w:pP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чрезвычайных ситуациях и гражданской обороне. В течение учебного года организована большая работа по всем направлениям, связанных с безопасностью жизнедеятельности учащихся и сотрудников школы, а именно: проведение практических занятий и тренировок по действиям обучающихся и работников учреждения в экстремальных ситуациях. Учащиеся регулярно на уроках ОБЖ, классных часах, внеурочных занятиях знакомятся с планом эвакуации школы при пожаре и угрозе террористического акта, а также правилам поведения при возникновении данных ЧС.</w:t>
      </w:r>
    </w:p>
    <w:p w:rsidR="001B466A" w:rsidRPr="001B466A" w:rsidRDefault="001B466A" w:rsidP="001B466A">
      <w:pPr>
        <w:jc w:val="both"/>
        <w:rPr>
          <w:rFonts w:ascii="Times New Roman" w:hAnsi="Times New Roman" w:cs="Times New Roman"/>
          <w:sz w:val="26"/>
          <w:szCs w:val="26"/>
        </w:rPr>
      </w:pPr>
      <w:r w:rsidRPr="001B466A">
        <w:rPr>
          <w:rFonts w:ascii="Times New Roman" w:hAnsi="Times New Roman" w:cs="Times New Roman"/>
          <w:sz w:val="26"/>
          <w:szCs w:val="26"/>
        </w:rPr>
        <w:t xml:space="preserve">В течение всего года проводится работа с текущей документацией, корректировка документов по ГО и ЧС и технике безопасности.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>На регулярной основе проводятся беседы о норме поведения в зимних и летних условиях на водоемах, о правилах обращения с пиротехническими устройствами на новогодних праздниках и в домашних условиях, о действиях при ЧС</w:t>
      </w:r>
      <w:proofErr w:type="gramStart"/>
      <w:r w:rsidRPr="001B466A">
        <w:rPr>
          <w:sz w:val="26"/>
          <w:szCs w:val="26"/>
        </w:rPr>
        <w:t>.В</w:t>
      </w:r>
      <w:proofErr w:type="gramEnd"/>
      <w:r w:rsidRPr="001B466A">
        <w:rPr>
          <w:sz w:val="26"/>
          <w:szCs w:val="26"/>
        </w:rPr>
        <w:t xml:space="preserve"> связи с этим проводились следующие мероприятия: </w:t>
      </w:r>
    </w:p>
    <w:p w:rsidR="001B466A" w:rsidRPr="001B466A" w:rsidRDefault="001B466A" w:rsidP="001B466A">
      <w:pPr>
        <w:pStyle w:val="ab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линейки «Безопасные каникулы», «Осторожно, тонкий лёд!»; </w:t>
      </w:r>
    </w:p>
    <w:p w:rsidR="001B466A" w:rsidRPr="001B466A" w:rsidRDefault="001B466A" w:rsidP="001B466A">
      <w:pPr>
        <w:pStyle w:val="ab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беседы «Терроризму - нет!», «Новый год без ЧП!»; </w:t>
      </w:r>
    </w:p>
    <w:p w:rsidR="001B466A" w:rsidRPr="001B466A" w:rsidRDefault="001B466A" w:rsidP="001B466A">
      <w:pPr>
        <w:pStyle w:val="ab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lastRenderedPageBreak/>
        <w:t xml:space="preserve">Месячник гражданской обороны; </w:t>
      </w:r>
    </w:p>
    <w:p w:rsidR="001B466A" w:rsidRPr="001B466A" w:rsidRDefault="001B466A" w:rsidP="001B466A">
      <w:pPr>
        <w:pStyle w:val="ab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классные часы «Уроки памяти о Беслане»; </w:t>
      </w:r>
    </w:p>
    <w:p w:rsidR="001B466A" w:rsidRPr="001B466A" w:rsidRDefault="001B466A" w:rsidP="001B466A">
      <w:pPr>
        <w:pStyle w:val="ab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оформление уголка «Действие населения в случае угрозы терроризма»; </w:t>
      </w:r>
    </w:p>
    <w:p w:rsidR="001B466A" w:rsidRPr="001B466A" w:rsidRDefault="001B466A" w:rsidP="001B466A">
      <w:pPr>
        <w:pStyle w:val="ab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>изготовление  памяток «ЧС техногенного, социального, криминогенного характера».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>Одним из самых важных мероприятий являются ежегодные тренировочные эвакуации по пожарной безопасности, которые в обязательном порядке проводятся один раз в месяц. В течени</w:t>
      </w:r>
      <w:proofErr w:type="gramStart"/>
      <w:r w:rsidRPr="001B466A">
        <w:rPr>
          <w:sz w:val="26"/>
          <w:szCs w:val="26"/>
        </w:rPr>
        <w:t>и</w:t>
      </w:r>
      <w:proofErr w:type="gramEnd"/>
      <w:r w:rsidRPr="001B466A">
        <w:rPr>
          <w:sz w:val="26"/>
          <w:szCs w:val="26"/>
        </w:rPr>
        <w:t xml:space="preserve"> учебного года прошли плановые эвакуации учащихся и сотрудников школы, в результате которых учебные тренировки были без замечаний и нарушений. Ежемесячно оформлялся и отправлялся отчёт в ГУО о проведении мероприятий.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>В течение учебного года проводилась работа с текущей документацией: корректировка, сверка и проверка документов. Оказывалась методическая помощь учителям и классным руководителям по вопросам безопасности.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</w:p>
    <w:p w:rsidR="001B466A" w:rsidRPr="001B466A" w:rsidRDefault="001B466A" w:rsidP="001B466A">
      <w:pPr>
        <w:pStyle w:val="ab"/>
        <w:spacing w:line="360" w:lineRule="auto"/>
        <w:ind w:firstLine="851"/>
        <w:rPr>
          <w:b/>
          <w:sz w:val="26"/>
          <w:szCs w:val="26"/>
        </w:rPr>
      </w:pPr>
      <w:r w:rsidRPr="001B466A">
        <w:rPr>
          <w:b/>
          <w:sz w:val="26"/>
          <w:szCs w:val="26"/>
        </w:rPr>
        <w:t xml:space="preserve">4. Мероприятия по безопасности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>В 2017-2018 учебном году согласно «Должностной инструкции преподавател</w:t>
      </w:r>
      <w:proofErr w:type="gramStart"/>
      <w:r w:rsidRPr="001B466A">
        <w:rPr>
          <w:sz w:val="26"/>
          <w:szCs w:val="26"/>
        </w:rPr>
        <w:t>я-</w:t>
      </w:r>
      <w:proofErr w:type="gramEnd"/>
      <w:r w:rsidRPr="001B466A">
        <w:rPr>
          <w:sz w:val="26"/>
          <w:szCs w:val="26"/>
        </w:rPr>
        <w:t xml:space="preserve"> организатора ОБЖ», приказам директора школы, «Плану работы преподавателя- организатора ОБЖ» были проведены следующие мероприятия: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>-занятия с учащимися 1-11 классов по ПДД, правилам безопасного поведения на железнодорожном транспорте;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 -инструктажи по соблюдению правил поведения на улице, дома, на новогодних ёлках, на водоёмах и оказанию первой помощи пострадавшим.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- Беседы по правилам безопасного поведения на льду в весенний, осенний периоды;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-проверка состояния пожарной безопасности школы, практическая отработка правил вызова пожарной охраны в случае возникновения пожара;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- экскурсии в ПЧ, встречи с представителями правоохранительных органов;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 -профилактическое мероприятие «Внимание, дети!».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b/>
          <w:sz w:val="26"/>
          <w:szCs w:val="26"/>
        </w:rPr>
      </w:pPr>
      <w:r w:rsidRPr="001B466A">
        <w:rPr>
          <w:b/>
          <w:sz w:val="26"/>
          <w:szCs w:val="26"/>
        </w:rPr>
        <w:t xml:space="preserve">5. Патриотическое воспитание </w:t>
      </w:r>
    </w:p>
    <w:p w:rsidR="001B466A" w:rsidRPr="001B466A" w:rsidRDefault="001B466A" w:rsidP="001B466A">
      <w:pPr>
        <w:pStyle w:val="ab"/>
        <w:spacing w:line="360" w:lineRule="auto"/>
        <w:ind w:firstLine="851"/>
        <w:rPr>
          <w:b/>
          <w:sz w:val="26"/>
          <w:szCs w:val="26"/>
        </w:rPr>
      </w:pPr>
    </w:p>
    <w:p w:rsidR="001B466A" w:rsidRPr="001B466A" w:rsidRDefault="001B466A" w:rsidP="001B466A">
      <w:pPr>
        <w:pStyle w:val="ab"/>
        <w:spacing w:line="360" w:lineRule="auto"/>
        <w:ind w:firstLine="851"/>
        <w:rPr>
          <w:sz w:val="26"/>
          <w:szCs w:val="26"/>
        </w:rPr>
      </w:pPr>
      <w:r w:rsidRPr="001B466A">
        <w:rPr>
          <w:sz w:val="26"/>
          <w:szCs w:val="26"/>
        </w:rPr>
        <w:t xml:space="preserve">Одним из ключевых направлений в деятельности преподавателя-организатора ОБЖ является организация работы по патриотическому воспитанию школьников. Поэтому совместные планы с заместителем директора по воспитательной работе 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proofErr w:type="spellStart"/>
      <w:r w:rsidRPr="001B466A">
        <w:rPr>
          <w:sz w:val="26"/>
          <w:szCs w:val="26"/>
        </w:rPr>
        <w:lastRenderedPageBreak/>
        <w:t>Уртаевой</w:t>
      </w:r>
      <w:proofErr w:type="spellEnd"/>
      <w:r w:rsidRPr="001B466A">
        <w:rPr>
          <w:sz w:val="26"/>
          <w:szCs w:val="26"/>
        </w:rPr>
        <w:t xml:space="preserve"> З. В.  позволяют </w:t>
      </w:r>
      <w:proofErr w:type="gramStart"/>
      <w:r w:rsidRPr="001B466A">
        <w:rPr>
          <w:sz w:val="26"/>
          <w:szCs w:val="26"/>
        </w:rPr>
        <w:t>обучающимся</w:t>
      </w:r>
      <w:proofErr w:type="gramEnd"/>
      <w:r w:rsidRPr="001B466A">
        <w:rPr>
          <w:sz w:val="26"/>
          <w:szCs w:val="26"/>
        </w:rPr>
        <w:t xml:space="preserve"> участвовать в различных мероприятиях, а именно: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 -акция «Забота», «Мы - тимуровцы»; 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-уроки Мужества и Славы; </w:t>
      </w:r>
      <w:proofErr w:type="gramStart"/>
      <w:r w:rsidRPr="001B466A">
        <w:rPr>
          <w:sz w:val="26"/>
          <w:szCs w:val="26"/>
        </w:rPr>
        <w:t>-Д</w:t>
      </w:r>
      <w:proofErr w:type="gramEnd"/>
      <w:r w:rsidRPr="001B466A">
        <w:rPr>
          <w:sz w:val="26"/>
          <w:szCs w:val="26"/>
        </w:rPr>
        <w:t>ень защитника Отечества;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 -акция «Бессмертный полк»;</w:t>
      </w:r>
    </w:p>
    <w:p w:rsidR="001B466A" w:rsidRPr="001B466A" w:rsidRDefault="001B466A" w:rsidP="001B466A">
      <w:pPr>
        <w:pStyle w:val="ab"/>
        <w:spacing w:line="360" w:lineRule="auto"/>
        <w:rPr>
          <w:sz w:val="26"/>
          <w:szCs w:val="26"/>
        </w:rPr>
      </w:pPr>
      <w:r w:rsidRPr="001B466A">
        <w:rPr>
          <w:sz w:val="26"/>
          <w:szCs w:val="26"/>
        </w:rPr>
        <w:t xml:space="preserve">- «Вахта памяти», посвященные Дню Победы. </w:t>
      </w:r>
    </w:p>
    <w:p w:rsidR="001B466A" w:rsidRPr="001B466A" w:rsidRDefault="001B466A" w:rsidP="001B466A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B466A">
        <w:rPr>
          <w:rFonts w:ascii="Times New Roman" w:hAnsi="Times New Roman" w:cs="Times New Roman"/>
          <w:sz w:val="26"/>
          <w:szCs w:val="26"/>
        </w:rPr>
        <w:t xml:space="preserve">              На уроках ОБЖ большое внимание уделяется </w:t>
      </w:r>
      <w:proofErr w:type="spellStart"/>
      <w:r w:rsidRPr="001B466A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1B466A">
        <w:rPr>
          <w:rFonts w:ascii="Times New Roman" w:hAnsi="Times New Roman" w:cs="Times New Roman"/>
          <w:sz w:val="26"/>
          <w:szCs w:val="26"/>
        </w:rPr>
        <w:t xml:space="preserve"> работе. Старшеклассники через рекламные буклеты знакомятся с правилами поступления в военные учебные заведения. Перед учащимися неоднократно выступали  военнослужащие  58 армии.</w:t>
      </w:r>
      <w:r w:rsidRPr="001B46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В рамках Всероссийской акции «Есть такая профессия Родину защищать»  10.11.2017 г. в школе был проведён Единый урок мужества с участием представителей </w:t>
      </w:r>
      <w:r w:rsidRPr="001B466A">
        <w:rPr>
          <w:rFonts w:ascii="Times New Roman" w:hAnsi="Times New Roman" w:cs="Times New Roman"/>
          <w:sz w:val="26"/>
          <w:szCs w:val="26"/>
        </w:rPr>
        <w:t>58-й армии.</w:t>
      </w:r>
      <w:r w:rsidRPr="001B466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Подполковник </w:t>
      </w:r>
      <w:proofErr w:type="spellStart"/>
      <w:r w:rsidRPr="001B466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Чекмарев</w:t>
      </w:r>
      <w:proofErr w:type="spellEnd"/>
      <w:r w:rsidRPr="001B466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рассказал об истории создания 58 армии. В ходе урока был показан фильм о 58 армии. В конце урока подполковник ответил на вопросы.</w:t>
      </w:r>
    </w:p>
    <w:p w:rsidR="001B466A" w:rsidRPr="001B466A" w:rsidRDefault="001B466A" w:rsidP="001B466A">
      <w:pPr>
        <w:pStyle w:val="2"/>
        <w:shd w:val="clear" w:color="auto" w:fill="FFFFFF"/>
        <w:spacing w:after="0" w:line="375" w:lineRule="atLeast"/>
        <w:ind w:left="-15" w:firstLine="866"/>
        <w:rPr>
          <w:rFonts w:ascii="Times New Roman" w:hAnsi="Times New Roman" w:cs="Times New Roman"/>
          <w:b w:val="0"/>
          <w:sz w:val="26"/>
          <w:szCs w:val="26"/>
        </w:rPr>
      </w:pPr>
      <w:r w:rsidRPr="001B466A">
        <w:rPr>
          <w:rFonts w:ascii="Times New Roman" w:hAnsi="Times New Roman" w:cs="Times New Roman"/>
          <w:b w:val="0"/>
          <w:sz w:val="26"/>
          <w:szCs w:val="26"/>
        </w:rPr>
        <w:t>Все мероприятия были нацелены воспитанию патриотизма, привитию чувства взаимопомощи, заботе о старшем поколении, уважения к истории государства и её традициям.</w:t>
      </w:r>
    </w:p>
    <w:p w:rsidR="001B466A" w:rsidRPr="001B466A" w:rsidRDefault="001B466A" w:rsidP="001B466A">
      <w:pPr>
        <w:pStyle w:val="2"/>
        <w:shd w:val="clear" w:color="auto" w:fill="FFFFFF"/>
        <w:spacing w:after="0" w:line="375" w:lineRule="atLeast"/>
        <w:ind w:left="-15" w:firstLine="866"/>
        <w:rPr>
          <w:rFonts w:ascii="Times New Roman" w:hAnsi="Times New Roman" w:cs="Times New Roman"/>
          <w:b w:val="0"/>
          <w:sz w:val="26"/>
          <w:szCs w:val="26"/>
        </w:rPr>
      </w:pPr>
    </w:p>
    <w:p w:rsidR="001B466A" w:rsidRPr="001B466A" w:rsidRDefault="001B466A" w:rsidP="001B466A">
      <w:pPr>
        <w:pStyle w:val="2"/>
        <w:shd w:val="clear" w:color="auto" w:fill="FFFFFF"/>
        <w:spacing w:after="0" w:line="375" w:lineRule="atLeast"/>
        <w:ind w:left="-15" w:firstLine="866"/>
        <w:jc w:val="center"/>
        <w:rPr>
          <w:rFonts w:ascii="Times New Roman" w:hAnsi="Times New Roman" w:cs="Times New Roman"/>
          <w:sz w:val="26"/>
          <w:szCs w:val="26"/>
        </w:rPr>
      </w:pPr>
      <w:r w:rsidRPr="001B466A">
        <w:rPr>
          <w:rFonts w:ascii="Times New Roman" w:hAnsi="Times New Roman" w:cs="Times New Roman"/>
          <w:sz w:val="26"/>
          <w:szCs w:val="26"/>
        </w:rPr>
        <w:t>Задачи на 2018-2019 учебный год</w:t>
      </w:r>
    </w:p>
    <w:p w:rsidR="001B466A" w:rsidRPr="001B466A" w:rsidRDefault="001B466A" w:rsidP="001B466A">
      <w:pPr>
        <w:pStyle w:val="2"/>
        <w:shd w:val="clear" w:color="auto" w:fill="FFFFFF"/>
        <w:spacing w:after="0" w:line="375" w:lineRule="atLeast"/>
        <w:ind w:left="-15" w:firstLine="866"/>
        <w:rPr>
          <w:rFonts w:ascii="Times New Roman" w:hAnsi="Times New Roman" w:cs="Times New Roman"/>
          <w:b w:val="0"/>
          <w:sz w:val="26"/>
          <w:szCs w:val="26"/>
        </w:rPr>
      </w:pPr>
      <w:r w:rsidRPr="001B466A">
        <w:rPr>
          <w:rFonts w:ascii="Times New Roman" w:hAnsi="Times New Roman" w:cs="Times New Roman"/>
          <w:b w:val="0"/>
          <w:sz w:val="26"/>
          <w:szCs w:val="26"/>
        </w:rPr>
        <w:t xml:space="preserve">1. Формировать у сотрудников и учащихся школы навыки общей культуры поведения в области безопасности жизнедеятельности. </w:t>
      </w:r>
    </w:p>
    <w:p w:rsidR="001B466A" w:rsidRPr="001B466A" w:rsidRDefault="001B466A" w:rsidP="001B466A">
      <w:pPr>
        <w:pStyle w:val="2"/>
        <w:shd w:val="clear" w:color="auto" w:fill="FFFFFF"/>
        <w:spacing w:after="0" w:line="375" w:lineRule="atLeast"/>
        <w:ind w:left="-15" w:firstLine="866"/>
        <w:rPr>
          <w:rFonts w:ascii="Times New Roman" w:hAnsi="Times New Roman" w:cs="Times New Roman"/>
          <w:b w:val="0"/>
          <w:sz w:val="26"/>
          <w:szCs w:val="26"/>
        </w:rPr>
      </w:pPr>
      <w:r w:rsidRPr="001B466A">
        <w:rPr>
          <w:rFonts w:ascii="Times New Roman" w:hAnsi="Times New Roman" w:cs="Times New Roman"/>
          <w:b w:val="0"/>
          <w:sz w:val="26"/>
          <w:szCs w:val="26"/>
        </w:rPr>
        <w:t xml:space="preserve">2. Формировать положительную мотивацию к учебе через использование разнообразных форм учебной и внеурочной деятельности в условиях ФГОС ООО. </w:t>
      </w:r>
    </w:p>
    <w:p w:rsidR="001B466A" w:rsidRPr="001B466A" w:rsidRDefault="001B466A" w:rsidP="001B466A">
      <w:pPr>
        <w:pStyle w:val="2"/>
        <w:shd w:val="clear" w:color="auto" w:fill="FFFFFF"/>
        <w:spacing w:after="0" w:line="375" w:lineRule="atLeast"/>
        <w:ind w:left="-15" w:firstLine="866"/>
        <w:rPr>
          <w:rFonts w:ascii="Times New Roman" w:hAnsi="Times New Roman" w:cs="Times New Roman"/>
          <w:b w:val="0"/>
          <w:sz w:val="26"/>
          <w:szCs w:val="26"/>
        </w:rPr>
      </w:pPr>
      <w:r w:rsidRPr="001B466A">
        <w:rPr>
          <w:rFonts w:ascii="Times New Roman" w:hAnsi="Times New Roman" w:cs="Times New Roman"/>
          <w:b w:val="0"/>
          <w:sz w:val="26"/>
          <w:szCs w:val="26"/>
        </w:rPr>
        <w:t xml:space="preserve">3. Обеспечить выполнение единых требований по охране труда, технике безопасности и пожарной безопасности всеми участниками образовательного процесса. </w:t>
      </w:r>
    </w:p>
    <w:p w:rsidR="001B466A" w:rsidRPr="001B466A" w:rsidRDefault="001B466A" w:rsidP="001B466A">
      <w:pPr>
        <w:pStyle w:val="2"/>
        <w:shd w:val="clear" w:color="auto" w:fill="FFFFFF"/>
        <w:spacing w:after="0" w:line="375" w:lineRule="atLeast"/>
        <w:ind w:left="-15" w:firstLine="866"/>
        <w:rPr>
          <w:rFonts w:ascii="Times New Roman" w:hAnsi="Times New Roman" w:cs="Times New Roman"/>
          <w:b w:val="0"/>
          <w:sz w:val="26"/>
          <w:szCs w:val="26"/>
        </w:rPr>
      </w:pPr>
      <w:r w:rsidRPr="001B466A">
        <w:rPr>
          <w:rFonts w:ascii="Times New Roman" w:hAnsi="Times New Roman" w:cs="Times New Roman"/>
          <w:b w:val="0"/>
          <w:sz w:val="26"/>
          <w:szCs w:val="26"/>
        </w:rPr>
        <w:t xml:space="preserve">4. Продолжить сотрудничество с социальными партнёрами в области безопасности жизнедеятельности. </w:t>
      </w:r>
    </w:p>
    <w:p w:rsidR="001B466A" w:rsidRPr="001B466A" w:rsidRDefault="001B466A" w:rsidP="001B466A">
      <w:pPr>
        <w:pStyle w:val="2"/>
        <w:shd w:val="clear" w:color="auto" w:fill="FFFFFF"/>
        <w:spacing w:after="0" w:line="375" w:lineRule="atLeast"/>
        <w:ind w:left="-15" w:firstLine="866"/>
        <w:rPr>
          <w:rFonts w:ascii="Times New Roman" w:hAnsi="Times New Roman" w:cs="Times New Roman"/>
          <w:b w:val="0"/>
          <w:sz w:val="26"/>
          <w:szCs w:val="26"/>
        </w:rPr>
      </w:pPr>
      <w:r w:rsidRPr="001B466A">
        <w:rPr>
          <w:rFonts w:ascii="Times New Roman" w:hAnsi="Times New Roman" w:cs="Times New Roman"/>
          <w:b w:val="0"/>
          <w:sz w:val="26"/>
          <w:szCs w:val="26"/>
        </w:rPr>
        <w:t xml:space="preserve">5. </w:t>
      </w:r>
      <w:proofErr w:type="gramStart"/>
      <w:r w:rsidRPr="001B466A">
        <w:rPr>
          <w:rFonts w:ascii="Times New Roman" w:hAnsi="Times New Roman" w:cs="Times New Roman"/>
          <w:b w:val="0"/>
          <w:sz w:val="26"/>
          <w:szCs w:val="26"/>
        </w:rPr>
        <w:t xml:space="preserve">Воспитывать у обучающихся чувства патриотизма как на уроках ОБЖ, так и во внеурочное время. </w:t>
      </w:r>
      <w:proofErr w:type="gramEnd"/>
    </w:p>
    <w:p w:rsidR="001B466A" w:rsidRPr="001B466A" w:rsidRDefault="001B466A" w:rsidP="001B466A">
      <w:pPr>
        <w:pStyle w:val="2"/>
        <w:shd w:val="clear" w:color="auto" w:fill="FFFFFF"/>
        <w:spacing w:after="0" w:line="375" w:lineRule="atLeast"/>
        <w:ind w:left="-15" w:firstLine="866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1B466A">
        <w:rPr>
          <w:rFonts w:ascii="Times New Roman" w:hAnsi="Times New Roman" w:cs="Times New Roman"/>
          <w:b w:val="0"/>
          <w:sz w:val="26"/>
          <w:szCs w:val="26"/>
        </w:rPr>
        <w:t>6. Повысить рейтинг участия в конкурсах разного уровня, связанных с безопасностью жизнедеятельности.</w:t>
      </w:r>
    </w:p>
    <w:p w:rsidR="001B466A" w:rsidRDefault="001B466A" w:rsidP="001B466A">
      <w:pPr>
        <w:pStyle w:val="ab"/>
        <w:spacing w:line="360" w:lineRule="auto"/>
        <w:rPr>
          <w:b/>
          <w:sz w:val="24"/>
          <w:szCs w:val="24"/>
        </w:rPr>
      </w:pPr>
    </w:p>
    <w:p w:rsidR="001B466A" w:rsidRDefault="001B466A" w:rsidP="001B466A">
      <w:pPr>
        <w:rPr>
          <w:rFonts w:ascii="Times New Roman" w:hAnsi="Times New Roman" w:cs="Times New Roman"/>
          <w:sz w:val="24"/>
          <w:szCs w:val="24"/>
        </w:rPr>
      </w:pPr>
    </w:p>
    <w:p w:rsidR="001B466A" w:rsidRDefault="001B466A" w:rsidP="001B466A"/>
    <w:p w:rsidR="00972753" w:rsidRDefault="00972753"/>
    <w:sectPr w:rsidR="00972753" w:rsidSect="00F13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707FAD"/>
    <w:multiLevelType w:val="hybridMultilevel"/>
    <w:tmpl w:val="16C6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93E6A"/>
    <w:multiLevelType w:val="hybridMultilevel"/>
    <w:tmpl w:val="B2EA574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4E94EDA2">
      <w:numFmt w:val="bullet"/>
      <w:lvlText w:val=""/>
      <w:lvlJc w:val="left"/>
      <w:pPr>
        <w:ind w:left="2291" w:hanging="360"/>
      </w:pPr>
      <w:rPr>
        <w:rFonts w:ascii="Symbol" w:eastAsiaTheme="minorEastAsia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6A"/>
    <w:rsid w:val="001B466A"/>
    <w:rsid w:val="00972753"/>
    <w:rsid w:val="00B22EB4"/>
    <w:rsid w:val="00ED1B95"/>
    <w:rsid w:val="00ED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6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D1B95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ED1B95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ED1B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ED1B9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unhideWhenUsed/>
    <w:qFormat/>
    <w:rsid w:val="00ED1B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ED1B9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ED1B9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ED1B95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ED1B9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B95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ED1B95"/>
    <w:rPr>
      <w:rFonts w:eastAsia="@Arial Unicode MS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ED1B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ED1B9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ED1B9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ED1B95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ED1B9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ED1B95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ED1B9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caption"/>
    <w:basedOn w:val="a0"/>
    <w:next w:val="a0"/>
    <w:uiPriority w:val="35"/>
    <w:unhideWhenUsed/>
    <w:qFormat/>
    <w:rsid w:val="00ED1B95"/>
    <w:rPr>
      <w:rFonts w:ascii="Calibri" w:hAnsi="Calibri"/>
      <w:b/>
      <w:bCs/>
      <w:color w:val="4F81BD"/>
      <w:sz w:val="18"/>
      <w:szCs w:val="18"/>
    </w:rPr>
  </w:style>
  <w:style w:type="paragraph" w:styleId="a5">
    <w:name w:val="Title"/>
    <w:basedOn w:val="a0"/>
    <w:next w:val="a0"/>
    <w:link w:val="a6"/>
    <w:qFormat/>
    <w:rsid w:val="00ED1B9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D1B9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Subtitle"/>
    <w:basedOn w:val="a0"/>
    <w:next w:val="a0"/>
    <w:link w:val="a8"/>
    <w:qFormat/>
    <w:rsid w:val="00ED1B9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basedOn w:val="a1"/>
    <w:link w:val="a7"/>
    <w:rsid w:val="00ED1B9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9">
    <w:name w:val="Strong"/>
    <w:qFormat/>
    <w:rsid w:val="00ED1B95"/>
    <w:rPr>
      <w:b/>
      <w:bCs/>
    </w:rPr>
  </w:style>
  <w:style w:type="character" w:styleId="aa">
    <w:name w:val="Emphasis"/>
    <w:uiPriority w:val="20"/>
    <w:qFormat/>
    <w:rsid w:val="00ED1B95"/>
    <w:rPr>
      <w:i/>
      <w:iCs/>
      <w:sz w:val="24"/>
    </w:rPr>
  </w:style>
  <w:style w:type="paragraph" w:styleId="ab">
    <w:name w:val="No Spacing"/>
    <w:link w:val="ac"/>
    <w:uiPriority w:val="1"/>
    <w:qFormat/>
    <w:rsid w:val="00ED1B9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Без интервала Знак"/>
    <w:basedOn w:val="a1"/>
    <w:link w:val="ab"/>
    <w:uiPriority w:val="1"/>
    <w:rsid w:val="00ED1B95"/>
    <w:rPr>
      <w:rFonts w:eastAsia="Calibri"/>
      <w:sz w:val="28"/>
      <w:szCs w:val="28"/>
      <w:lang w:eastAsia="en-US"/>
    </w:rPr>
  </w:style>
  <w:style w:type="paragraph" w:styleId="ad">
    <w:name w:val="List Paragraph"/>
    <w:basedOn w:val="a0"/>
    <w:link w:val="ae"/>
    <w:uiPriority w:val="99"/>
    <w:qFormat/>
    <w:rsid w:val="00ED1B95"/>
    <w:pPr>
      <w:ind w:left="720"/>
      <w:contextualSpacing/>
    </w:pPr>
    <w:rPr>
      <w:rFonts w:ascii="Calibri" w:eastAsia="Calibri" w:hAnsi="Calibri"/>
    </w:rPr>
  </w:style>
  <w:style w:type="character" w:customStyle="1" w:styleId="ae">
    <w:name w:val="Абзац списка Знак"/>
    <w:link w:val="ad"/>
    <w:uiPriority w:val="99"/>
    <w:locked/>
    <w:rsid w:val="00ED1B95"/>
    <w:rPr>
      <w:rFonts w:ascii="Calibri" w:eastAsia="Calibri" w:hAnsi="Calibri"/>
      <w:sz w:val="24"/>
      <w:szCs w:val="24"/>
    </w:rPr>
  </w:style>
  <w:style w:type="paragraph" w:styleId="af">
    <w:name w:val="Intense Quote"/>
    <w:basedOn w:val="a0"/>
    <w:next w:val="a0"/>
    <w:link w:val="af0"/>
    <w:uiPriority w:val="30"/>
    <w:qFormat/>
    <w:rsid w:val="00ED1B9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0">
    <w:name w:val="Выделенная цитата Знак"/>
    <w:basedOn w:val="a1"/>
    <w:link w:val="af"/>
    <w:uiPriority w:val="30"/>
    <w:rsid w:val="00ED1B95"/>
    <w:rPr>
      <w:rFonts w:ascii="Calibri" w:eastAsia="Times New Roman" w:hAnsi="Calibri" w:cs="Times New Roman"/>
      <w:b/>
      <w:bCs/>
      <w:i/>
      <w:iCs/>
      <w:color w:val="4F81BD"/>
      <w:sz w:val="22"/>
      <w:szCs w:val="22"/>
      <w:lang w:eastAsia="en-US"/>
    </w:rPr>
  </w:style>
  <w:style w:type="character" w:styleId="af1">
    <w:name w:val="Subtle Emphasis"/>
    <w:basedOn w:val="a1"/>
    <w:uiPriority w:val="19"/>
    <w:qFormat/>
    <w:rsid w:val="00ED1B95"/>
    <w:rPr>
      <w:i/>
      <w:iCs/>
      <w:color w:val="808080"/>
    </w:rPr>
  </w:style>
  <w:style w:type="character" w:styleId="af2">
    <w:name w:val="Intense Emphasis"/>
    <w:basedOn w:val="a1"/>
    <w:uiPriority w:val="21"/>
    <w:qFormat/>
    <w:rsid w:val="00ED1B95"/>
    <w:rPr>
      <w:b/>
      <w:bCs/>
      <w:i/>
      <w:iCs/>
      <w:color w:val="4F81BD"/>
    </w:rPr>
  </w:style>
  <w:style w:type="character" w:styleId="af3">
    <w:name w:val="Subtle Reference"/>
    <w:basedOn w:val="a1"/>
    <w:uiPriority w:val="31"/>
    <w:qFormat/>
    <w:rsid w:val="00ED1B95"/>
    <w:rPr>
      <w:smallCaps/>
      <w:color w:val="C0504D"/>
      <w:u w:val="single"/>
    </w:rPr>
  </w:style>
  <w:style w:type="character" w:styleId="af4">
    <w:name w:val="Intense Reference"/>
    <w:basedOn w:val="a1"/>
    <w:uiPriority w:val="32"/>
    <w:qFormat/>
    <w:rsid w:val="00ED1B95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1"/>
    <w:uiPriority w:val="33"/>
    <w:qFormat/>
    <w:rsid w:val="00ED1B95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unhideWhenUsed/>
    <w:qFormat/>
    <w:rsid w:val="00ED1B95"/>
    <w:pPr>
      <w:spacing w:before="480"/>
      <w:outlineLvl w:val="9"/>
    </w:pPr>
    <w:rPr>
      <w:b/>
      <w:bCs/>
      <w:sz w:val="28"/>
      <w:szCs w:val="28"/>
    </w:rPr>
  </w:style>
  <w:style w:type="paragraph" w:customStyle="1" w:styleId="af7">
    <w:name w:val="А_сноска"/>
    <w:basedOn w:val="af8"/>
    <w:link w:val="af9"/>
    <w:qFormat/>
    <w:rsid w:val="00ED1B95"/>
    <w:pPr>
      <w:widowControl w:val="0"/>
      <w:ind w:firstLine="400"/>
      <w:jc w:val="both"/>
    </w:pPr>
    <w:rPr>
      <w:sz w:val="24"/>
      <w:szCs w:val="24"/>
    </w:rPr>
  </w:style>
  <w:style w:type="paragraph" w:styleId="af8">
    <w:name w:val="footnote text"/>
    <w:basedOn w:val="a0"/>
    <w:link w:val="afa"/>
    <w:uiPriority w:val="99"/>
    <w:semiHidden/>
    <w:unhideWhenUsed/>
    <w:rsid w:val="00ED1B95"/>
    <w:rPr>
      <w:sz w:val="20"/>
      <w:szCs w:val="20"/>
    </w:rPr>
  </w:style>
  <w:style w:type="character" w:customStyle="1" w:styleId="afa">
    <w:name w:val="Текст сноски Знак"/>
    <w:basedOn w:val="a1"/>
    <w:link w:val="af8"/>
    <w:uiPriority w:val="99"/>
    <w:semiHidden/>
    <w:rsid w:val="00ED1B95"/>
  </w:style>
  <w:style w:type="character" w:customStyle="1" w:styleId="af9">
    <w:name w:val="А_сноска Знак"/>
    <w:basedOn w:val="a1"/>
    <w:link w:val="af7"/>
    <w:locked/>
    <w:rsid w:val="00ED1B95"/>
    <w:rPr>
      <w:sz w:val="24"/>
      <w:szCs w:val="24"/>
    </w:rPr>
  </w:style>
  <w:style w:type="paragraph" w:customStyle="1" w:styleId="11">
    <w:name w:val="Стиль1"/>
    <w:basedOn w:val="a0"/>
    <w:link w:val="12"/>
    <w:qFormat/>
    <w:rsid w:val="00ED1B95"/>
    <w:pPr>
      <w:spacing w:line="360" w:lineRule="auto"/>
      <w:ind w:firstLine="680"/>
      <w:jc w:val="both"/>
    </w:pPr>
    <w:rPr>
      <w:sz w:val="28"/>
      <w:szCs w:val="20"/>
    </w:rPr>
  </w:style>
  <w:style w:type="character" w:customStyle="1" w:styleId="12">
    <w:name w:val="Стиль1 Знак"/>
    <w:basedOn w:val="a1"/>
    <w:link w:val="11"/>
    <w:rsid w:val="00ED1B95"/>
    <w:rPr>
      <w:sz w:val="28"/>
    </w:rPr>
  </w:style>
  <w:style w:type="paragraph" w:customStyle="1" w:styleId="-11">
    <w:name w:val="Цветной список - Акцент 11"/>
    <w:basedOn w:val="a0"/>
    <w:qFormat/>
    <w:rsid w:val="00ED1B95"/>
    <w:pPr>
      <w:ind w:left="720"/>
      <w:contextualSpacing/>
    </w:pPr>
  </w:style>
  <w:style w:type="paragraph" w:customStyle="1" w:styleId="afb">
    <w:name w:val="А_основной"/>
    <w:basedOn w:val="a0"/>
    <w:link w:val="afc"/>
    <w:uiPriority w:val="99"/>
    <w:qFormat/>
    <w:rsid w:val="00ED1B95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fc">
    <w:name w:val="А_основной Знак"/>
    <w:link w:val="afb"/>
    <w:uiPriority w:val="99"/>
    <w:rsid w:val="00ED1B95"/>
    <w:rPr>
      <w:rFonts w:eastAsia="Calibri"/>
      <w:sz w:val="28"/>
      <w:szCs w:val="28"/>
      <w:lang w:eastAsia="en-US"/>
    </w:rPr>
  </w:style>
  <w:style w:type="paragraph" w:customStyle="1" w:styleId="13">
    <w:name w:val="Номер 1"/>
    <w:basedOn w:val="1"/>
    <w:qFormat/>
    <w:rsid w:val="00ED1B95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21">
    <w:name w:val="Номер 2"/>
    <w:basedOn w:val="3"/>
    <w:qFormat/>
    <w:rsid w:val="00ED1B95"/>
    <w:pPr>
      <w:spacing w:before="120" w:after="120" w:line="360" w:lineRule="auto"/>
      <w:jc w:val="center"/>
    </w:pPr>
    <w:rPr>
      <w:rFonts w:ascii="Times New Roman" w:hAnsi="Times New Roman"/>
      <w:bCs w:val="0"/>
      <w:sz w:val="28"/>
      <w:szCs w:val="28"/>
    </w:rPr>
  </w:style>
  <w:style w:type="paragraph" w:customStyle="1" w:styleId="-12">
    <w:name w:val="Цветной список - Акцент 12"/>
    <w:basedOn w:val="a0"/>
    <w:qFormat/>
    <w:rsid w:val="00ED1B95"/>
    <w:pPr>
      <w:ind w:left="720"/>
      <w:contextualSpacing/>
    </w:pPr>
    <w:rPr>
      <w:rFonts w:ascii="Cambria" w:hAnsi="Cambria"/>
    </w:rPr>
  </w:style>
  <w:style w:type="paragraph" w:customStyle="1" w:styleId="a">
    <w:name w:val="НОМЕРА"/>
    <w:basedOn w:val="afd"/>
    <w:link w:val="afe"/>
    <w:uiPriority w:val="99"/>
    <w:qFormat/>
    <w:rsid w:val="00ED1B95"/>
    <w:pPr>
      <w:numPr>
        <w:numId w:val="1"/>
      </w:numPr>
      <w:jc w:val="both"/>
    </w:pPr>
    <w:rPr>
      <w:rFonts w:ascii="Arial Narrow" w:eastAsia="Calibri" w:hAnsi="Arial Narrow"/>
      <w:sz w:val="18"/>
      <w:szCs w:val="18"/>
    </w:rPr>
  </w:style>
  <w:style w:type="paragraph" w:styleId="afd">
    <w:name w:val="Normal (Web)"/>
    <w:basedOn w:val="a0"/>
    <w:uiPriority w:val="99"/>
    <w:semiHidden/>
    <w:unhideWhenUsed/>
    <w:rsid w:val="00ED1B95"/>
  </w:style>
  <w:style w:type="character" w:customStyle="1" w:styleId="afe">
    <w:name w:val="НОМЕРА Знак"/>
    <w:link w:val="a"/>
    <w:uiPriority w:val="99"/>
    <w:rsid w:val="00ED1B95"/>
    <w:rPr>
      <w:rFonts w:ascii="Arial Narrow" w:eastAsia="Calibri" w:hAnsi="Arial Narrow"/>
      <w:sz w:val="18"/>
      <w:szCs w:val="18"/>
    </w:rPr>
  </w:style>
  <w:style w:type="character" w:customStyle="1" w:styleId="apple-converted-space">
    <w:name w:val="apple-converted-space"/>
    <w:basedOn w:val="a1"/>
    <w:rsid w:val="001B4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2018-10-16T16:06:00Z</dcterms:created>
  <dcterms:modified xsi:type="dcterms:W3CDTF">2018-10-16T16:07:00Z</dcterms:modified>
</cp:coreProperties>
</file>